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Style w:val="style4098"/>
          <w:rFonts w:ascii="Bookman Old Style" w:cs="Arial" w:hAnsi="Bookman Old Style"/>
          <w:b/>
          <w:color w:val="000000"/>
          <w:sz w:val="22"/>
          <w:szCs w:val="22"/>
          <w:u w:val="none"/>
          <w:lang w:val="es-ES"/>
        </w:rPr>
      </w:pPr>
      <w:r>
        <w:rPr>
          <w:rStyle w:val="style4098"/>
          <w:rFonts w:ascii="Bookman Old Style" w:cs="Arial" w:hAnsi="Bookman Old Style"/>
          <w:b/>
          <w:color w:val="000000"/>
          <w:sz w:val="22"/>
          <w:szCs w:val="22"/>
          <w:u w:val="none"/>
          <w:lang w:val="es-ES"/>
        </w:rPr>
        <w:t>UNIVERSIDAD DE CIENCIAS MÉDICAS DE LAS TUNAS</w:t>
      </w:r>
    </w:p>
    <w:p>
      <w:pPr>
        <w:pStyle w:val="style0"/>
        <w:jc w:val="center"/>
        <w:rPr>
          <w:rStyle w:val="style4098"/>
          <w:rFonts w:ascii="Bookman Old Style" w:cs="Arial" w:hAnsi="Bookman Old Style"/>
          <w:b/>
          <w:color w:val="000000"/>
          <w:sz w:val="22"/>
          <w:szCs w:val="22"/>
          <w:u w:val="none"/>
          <w:lang w:val="es-ES"/>
        </w:rPr>
      </w:pPr>
      <w:r>
        <w:rPr>
          <w:rStyle w:val="style4098"/>
          <w:rFonts w:ascii="Bookman Old Style" w:cs="Arial" w:hAnsi="Bookman Old Style"/>
          <w:b/>
          <w:color w:val="000000"/>
          <w:sz w:val="22"/>
          <w:szCs w:val="22"/>
          <w:u w:val="none"/>
          <w:lang w:val="es-ES"/>
        </w:rPr>
        <w:t>FILIAL DE CIENCIAS MÉDICAS DE PUERTO PADRE</w:t>
      </w:r>
    </w:p>
    <w:p>
      <w:pPr>
        <w:pStyle w:val="style0"/>
        <w:jc w:val="center"/>
        <w:rPr>
          <w:rStyle w:val="style4098"/>
          <w:rFonts w:ascii="Bookman Old Style" w:cs="Arial" w:hAnsi="Bookman Old Style"/>
          <w:b/>
          <w:color w:val="000000"/>
          <w:sz w:val="22"/>
          <w:szCs w:val="22"/>
          <w:u w:val="none"/>
          <w:lang w:val="es-ES"/>
        </w:rPr>
      </w:pPr>
    </w:p>
    <w:p>
      <w:pPr>
        <w:pStyle w:val="style0"/>
        <w:jc w:val="center"/>
        <w:rPr>
          <w:rStyle w:val="style4098"/>
          <w:rFonts w:ascii="Bookman Old Style" w:cs="Arial" w:hAnsi="Bookman Old Style"/>
          <w:b/>
          <w:color w:val="000000"/>
          <w:sz w:val="22"/>
          <w:szCs w:val="22"/>
          <w:u w:val="none"/>
          <w:lang w:val="es-ES"/>
        </w:rPr>
      </w:pPr>
      <w:r>
        <w:rPr>
          <w:rStyle w:val="style4098"/>
          <w:rFonts w:ascii="Bookman Old Style" w:cs="Arial" w:hAnsi="Bookman Old Style"/>
          <w:b/>
          <w:color w:val="000000"/>
          <w:sz w:val="22"/>
          <w:szCs w:val="22"/>
          <w:u w:val="none"/>
          <w:lang w:val="es-ES"/>
        </w:rPr>
        <w:t>XXXII JORNADA CIENTÍFICA ESTUDIANTIL</w:t>
      </w:r>
    </w:p>
    <w:p>
      <w:pPr>
        <w:pStyle w:val="style0"/>
        <w:jc w:val="both"/>
        <w:rPr>
          <w:rStyle w:val="style4098"/>
          <w:rFonts w:ascii="Bookman Old Style" w:cs="Arial" w:hAnsi="Bookman Old Style"/>
          <w:b/>
          <w:color w:val="000000"/>
          <w:sz w:val="22"/>
          <w:szCs w:val="22"/>
          <w:u w:val="none"/>
          <w:lang w:val="es-ES"/>
        </w:rPr>
      </w:pPr>
    </w:p>
    <w:p>
      <w:pPr>
        <w:pStyle w:val="style0"/>
        <w:jc w:val="both"/>
        <w:rPr>
          <w:rStyle w:val="style4098"/>
          <w:rFonts w:ascii="Bookman Old Style" w:cs="Arial" w:hAnsi="Bookman Old Style"/>
          <w:b/>
          <w:color w:val="000000"/>
          <w:sz w:val="22"/>
          <w:szCs w:val="22"/>
          <w:u w:val="none"/>
          <w:lang w:val="es-ES"/>
        </w:rPr>
      </w:pPr>
      <w:r>
        <w:rPr>
          <w:rStyle w:val="style4098"/>
          <w:rFonts w:ascii="Bookman Old Style" w:cs="Arial" w:hAnsi="Bookman Old Style"/>
          <w:b/>
          <w:color w:val="000000"/>
          <w:sz w:val="22"/>
          <w:szCs w:val="22"/>
          <w:u w:val="none"/>
          <w:lang w:val="es-ES"/>
        </w:rPr>
        <w:t>Bases moleculares de la aterosclerosis y su relación con el estrés oxidativo</w:t>
      </w:r>
    </w:p>
    <w:p>
      <w:pPr>
        <w:pStyle w:val="style0"/>
        <w:jc w:val="both"/>
        <w:rPr>
          <w:rStyle w:val="style4098"/>
          <w:rFonts w:ascii="Bookman Old Style" w:cs="Arial" w:hAnsi="Bookman Old Style"/>
          <w:color w:val="000000"/>
          <w:sz w:val="22"/>
          <w:szCs w:val="22"/>
          <w:u w:val="none"/>
        </w:rPr>
      </w:pPr>
      <w:r>
        <w:rPr>
          <w:rStyle w:val="style4098"/>
          <w:rFonts w:ascii="Bookman Old Style" w:cs="Arial" w:hAnsi="Bookman Old Style"/>
          <w:color w:val="000000"/>
          <w:sz w:val="22"/>
          <w:szCs w:val="22"/>
          <w:u w:val="none"/>
        </w:rPr>
        <w:t xml:space="preserve">Molecular basis of atherosclerosis </w:t>
      </w:r>
      <w:r>
        <w:rPr>
          <w:rStyle w:val="style4098"/>
          <w:rFonts w:ascii="Bookman Old Style" w:cs="Arial" w:hAnsi="Bookman Old Style"/>
          <w:color w:val="000000"/>
          <w:sz w:val="22"/>
          <w:szCs w:val="22"/>
          <w:u w:val="none"/>
        </w:rPr>
        <w:t>and its relations</w:t>
      </w:r>
      <w:r>
        <w:rPr>
          <w:rStyle w:val="style4098"/>
          <w:rFonts w:ascii="Bookman Old Style" w:cs="Arial" w:hAnsi="Bookman Old Style"/>
          <w:color w:val="000000"/>
          <w:sz w:val="22"/>
          <w:szCs w:val="22"/>
          <w:u w:val="none"/>
        </w:rPr>
        <w:t>hip with oxidative stress</w:t>
      </w:r>
    </w:p>
    <w:p>
      <w:pPr>
        <w:pStyle w:val="style0"/>
        <w:jc w:val="both"/>
        <w:rPr>
          <w:rStyle w:val="style4098"/>
          <w:rFonts w:ascii="Bookman Old Style" w:cs="Arial" w:hAnsi="Bookman Old Style"/>
          <w:b/>
          <w:color w:val="000000"/>
          <w:sz w:val="22"/>
          <w:szCs w:val="22"/>
          <w:u w:val="none"/>
        </w:rPr>
      </w:pP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b/>
          <w:color w:val="000000"/>
          <w:sz w:val="22"/>
          <w:szCs w:val="22"/>
          <w:u w:val="none"/>
          <w:lang w:val="es-ES"/>
        </w:rPr>
        <w:t xml:space="preserve">Autores: </w:t>
      </w:r>
      <w:r>
        <w:rPr>
          <w:rStyle w:val="style4098"/>
          <w:rFonts w:ascii="Bookman Old Style" w:cs="Arial" w:hAnsi="Bookman Old Style"/>
          <w:color w:val="000000"/>
          <w:sz w:val="22"/>
          <w:szCs w:val="22"/>
          <w:u w:val="none"/>
          <w:lang w:val="es-ES"/>
        </w:rPr>
        <w:t>Ailén Yanet Bello-Labrada*</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               </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w:t>
      </w:r>
      <w:r>
        <w:rPr>
          <w:rStyle w:val="style4098"/>
          <w:rFonts w:ascii="Bookman Old Style" w:cs="Arial" w:hAnsi="Bookman Old Style"/>
          <w:color w:val="000000"/>
          <w:sz w:val="22"/>
          <w:szCs w:val="22"/>
          <w:u w:val="none"/>
          <w:lang w:val="es-ES"/>
        </w:rPr>
        <w:t xml:space="preserve">Estudiante de segundo año de la carrera Medicina. Alumna ayudante de Cirugía General. </w:t>
      </w:r>
      <w:r>
        <w:rPr/>
        <w:fldChar w:fldCharType="begin"/>
      </w:r>
      <w:r>
        <w:instrText xml:space="preserve"> HYPERLINK "https://orcid.org/0000-0002-1207-0634" </w:instrText>
      </w:r>
      <w:r>
        <w:rPr/>
        <w:fldChar w:fldCharType="separate"/>
      </w:r>
      <w:r>
        <w:rPr>
          <w:rStyle w:val="style85"/>
          <w:rFonts w:ascii="Bookman Old Style" w:cs="Arial" w:eastAsia="Calibri" w:hAnsi="Bookman Old Style"/>
          <w:sz w:val="22"/>
          <w:szCs w:val="22"/>
          <w:lang w:val="es-ES"/>
        </w:rPr>
        <w:t>https://orcid.org/0000-0002-1207-0634</w:t>
      </w:r>
      <w:r>
        <w:rPr/>
        <w:fldChar w:fldCharType="end"/>
      </w:r>
    </w:p>
    <w:p>
      <w:pPr>
        <w:pStyle w:val="style0"/>
        <w:jc w:val="both"/>
        <w:rPr>
          <w:rStyle w:val="style4098"/>
          <w:rFonts w:ascii="Bookman Old Style" w:cs="Arial" w:hAnsi="Bookman Old Style"/>
          <w:b/>
          <w:color w:val="000000"/>
          <w:sz w:val="22"/>
          <w:szCs w:val="22"/>
          <w:u w:val="none"/>
          <w:lang w:val="es-ES"/>
        </w:rPr>
      </w:pP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b/>
          <w:color w:val="000000"/>
          <w:sz w:val="22"/>
          <w:szCs w:val="22"/>
          <w:u w:val="none"/>
          <w:lang w:val="es-ES"/>
        </w:rPr>
        <w:t xml:space="preserve">Tutor: </w:t>
      </w:r>
      <w:r>
        <w:rPr>
          <w:rStyle w:val="style4098"/>
          <w:rFonts w:ascii="Bookman Old Style" w:cs="Arial" w:hAnsi="Bookman Old Style"/>
          <w:color w:val="000000"/>
          <w:sz w:val="22"/>
          <w:szCs w:val="22"/>
          <w:u w:val="none"/>
          <w:lang w:val="es-ES"/>
        </w:rPr>
        <w:t xml:space="preserve">Jorge Luis Montes de Oca </w:t>
      </w:r>
      <w:r>
        <w:rPr>
          <w:rStyle w:val="style4098"/>
          <w:rFonts w:ascii="Bookman Old Style" w:cs="Arial" w:hAnsi="Bookman Old Style"/>
          <w:color w:val="000000"/>
          <w:sz w:val="22"/>
          <w:szCs w:val="22"/>
          <w:u w:val="none"/>
          <w:lang w:val="es-ES"/>
        </w:rPr>
        <w:t>Mastrapa</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          </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**Especialista de Segundo Grado en Cirugía General. Profesor Instructor.</w:t>
      </w:r>
    </w:p>
    <w:p>
      <w:pPr>
        <w:pStyle w:val="style0"/>
        <w:jc w:val="both"/>
        <w:rPr>
          <w:rStyle w:val="style4098"/>
          <w:rFonts w:ascii="Bookman Old Style" w:cs="Arial" w:hAnsi="Bookman Old Style"/>
          <w:b/>
          <w:color w:val="000000"/>
          <w:sz w:val="22"/>
          <w:szCs w:val="22"/>
          <w:u w:val="none"/>
          <w:lang w:val="es-ES"/>
        </w:rPr>
      </w:pPr>
    </w:p>
    <w:p>
      <w:pPr>
        <w:pStyle w:val="style0"/>
        <w:jc w:val="both"/>
        <w:rPr>
          <w:rStyle w:val="style4098"/>
          <w:rFonts w:ascii="Bookman Old Style" w:cs="Arial" w:hAnsi="Bookman Old Style"/>
          <w:color w:val="000000"/>
          <w:sz w:val="22"/>
          <w:szCs w:val="22"/>
          <w:u w:val="none"/>
          <w:lang w:val="es-ES"/>
        </w:rPr>
      </w:pP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Artículo de Revisión </w:t>
      </w:r>
    </w:p>
    <w:p>
      <w:pPr>
        <w:pStyle w:val="style0"/>
        <w:jc w:val="both"/>
        <w:rPr>
          <w:rStyle w:val="style4098"/>
          <w:rFonts w:ascii="Bookman Old Style" w:cs="Arial" w:hAnsi="Bookman Old Style"/>
          <w:color w:val="000000"/>
          <w:sz w:val="22"/>
          <w:szCs w:val="22"/>
          <w:u w:val="none"/>
          <w:lang w:val="es-ES"/>
        </w:rPr>
      </w:pP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Universidad de Ciencias Médicas de Las Tunas. Filial de Ciencias Médicas de Puerto Padre, Las Tunas, Cuba.</w:t>
      </w:r>
    </w:p>
    <w:p>
      <w:pPr>
        <w:pStyle w:val="style0"/>
        <w:jc w:val="both"/>
        <w:rPr>
          <w:rStyle w:val="style4098"/>
          <w:rFonts w:ascii="Bookman Old Style" w:cs="Arial" w:hAnsi="Bookman Old Style"/>
          <w:b/>
          <w:color w:val="000000"/>
          <w:sz w:val="22"/>
          <w:szCs w:val="22"/>
          <w:u w:val="none"/>
          <w:lang w:val="es-ES"/>
        </w:rPr>
      </w:pPr>
    </w:p>
    <w:p>
      <w:pPr>
        <w:pStyle w:val="style0"/>
        <w:jc w:val="center"/>
        <w:rPr>
          <w:rStyle w:val="style4098"/>
          <w:rFonts w:ascii="Bookman Old Style" w:cs="Arial" w:hAnsi="Bookman Old Style"/>
          <w:color w:val="000000"/>
          <w:sz w:val="22"/>
          <w:szCs w:val="22"/>
          <w:u w:val="none"/>
          <w:lang w:val="es-ES"/>
        </w:rPr>
      </w:pPr>
    </w:p>
    <w:p>
      <w:pPr>
        <w:pStyle w:val="style0"/>
        <w:jc w:val="center"/>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2021</w:t>
      </w:r>
    </w:p>
    <w:p>
      <w:pPr>
        <w:pStyle w:val="style0"/>
        <w:jc w:val="center"/>
        <w:rPr>
          <w:rStyle w:val="style4098"/>
          <w:rFonts w:ascii="Bookman Old Style" w:cs="Arial" w:hAnsi="Bookman Old Style"/>
          <w:color w:val="000000"/>
          <w:sz w:val="22"/>
          <w:szCs w:val="22"/>
          <w:u w:val="none"/>
          <w:lang w:val="es-ES"/>
        </w:rPr>
      </w:pPr>
    </w:p>
    <w:p>
      <w:pPr>
        <w:pStyle w:val="style0"/>
        <w:jc w:val="center"/>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“Año 63 de la Revolución”</w:t>
      </w:r>
    </w:p>
    <w:p>
      <w:pPr>
        <w:pStyle w:val="style0"/>
        <w:jc w:val="center"/>
        <w:rPr>
          <w:rStyle w:val="style4098"/>
          <w:rFonts w:ascii="Bookman Old Style" w:cs="Arial" w:hAnsi="Bookman Old Style"/>
          <w:color w:val="000000"/>
          <w:sz w:val="22"/>
          <w:szCs w:val="22"/>
          <w:u w:val="none"/>
          <w:lang w:val="es-ES"/>
        </w:rPr>
      </w:pP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b/>
          <w:color w:val="000000"/>
          <w:sz w:val="22"/>
          <w:szCs w:val="22"/>
          <w:u w:val="none"/>
          <w:lang w:val="es-ES"/>
        </w:rPr>
        <w:t>RESUMEN</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La aterosclerosis es una enfermedad que ha afectado la salud humana desde tiempos inmemoriales y es hoy la principal causa de muerte en la mayoría de países desarrollados. Consiste en la infiltración y depósito de lípidos en la capa íntima de arterias de medio y grueso calibre formando una placa que disminuye la distensibilidad arterial. Las lipoproteínas de baja densidad (LDL) juegan un papel importante en este proceso, pues estas transportan y fijan el colesterol a la arteria, mientras que las lipoproteínas de alta densidad (HDL) contrarrestan este efecto. Diversas son las causas del aterosclerosis tales como </w:t>
      </w:r>
      <w:r>
        <w:rPr>
          <w:rStyle w:val="style4098"/>
          <w:rFonts w:ascii="Bookman Old Style" w:cs="Arial" w:hAnsi="Bookman Old Style"/>
          <w:color w:val="000000"/>
          <w:sz w:val="22"/>
          <w:szCs w:val="22"/>
          <w:u w:val="none"/>
          <w:lang w:val="es-ES"/>
        </w:rPr>
        <w:t>la hipercolesterolemia</w:t>
      </w:r>
      <w:r>
        <w:rPr>
          <w:rStyle w:val="style4098"/>
          <w:rFonts w:ascii="Bookman Old Style" w:cs="Arial" w:hAnsi="Bookman Old Style"/>
          <w:color w:val="000000"/>
          <w:sz w:val="22"/>
          <w:szCs w:val="22"/>
          <w:u w:val="none"/>
          <w:lang w:val="es-ES"/>
        </w:rPr>
        <w:t xml:space="preserve">, la diabetes y el tabaquismo. Para la realización de este trabajo se revisaron un total de 17 referencias bibliográficas, con el objetivo de incrementar el conocimiento de la población sobre dicha entidad nosológica. </w:t>
      </w:r>
    </w:p>
    <w:p>
      <w:pPr>
        <w:pStyle w:val="style0"/>
        <w:jc w:val="both"/>
        <w:rPr>
          <w:rStyle w:val="style4098"/>
          <w:rFonts w:ascii="Bookman Old Style" w:cs="Arial" w:hAnsi="Bookman Old Style"/>
          <w:b/>
          <w:color w:val="000000"/>
          <w:sz w:val="22"/>
          <w:szCs w:val="22"/>
          <w:u w:val="none"/>
          <w:lang w:val="es-ES"/>
        </w:rPr>
      </w:pPr>
      <w:r>
        <w:rPr>
          <w:rStyle w:val="style4098"/>
          <w:rFonts w:ascii="Bookman Old Style" w:cs="Arial" w:hAnsi="Bookman Old Style"/>
          <w:b/>
          <w:color w:val="000000"/>
          <w:sz w:val="22"/>
          <w:szCs w:val="22"/>
          <w:u w:val="none"/>
          <w:lang w:val="es-ES"/>
        </w:rPr>
        <w:t xml:space="preserve">Palabras clave: </w:t>
      </w:r>
      <w:r>
        <w:rPr>
          <w:rStyle w:val="style4098"/>
          <w:rFonts w:ascii="Bookman Old Style" w:cs="Arial" w:hAnsi="Bookman Old Style"/>
          <w:color w:val="000000"/>
          <w:sz w:val="22"/>
          <w:szCs w:val="22"/>
          <w:u w:val="none"/>
          <w:lang w:val="es-ES"/>
        </w:rPr>
        <w:t>Aterosclerosis; Lipoproteínas de Baja Densidad (LDL); Colesterol; Placa Aterosclerótica; Estrés Oxidativo.</w:t>
      </w:r>
    </w:p>
    <w:p>
      <w:pPr>
        <w:pStyle w:val="style0"/>
        <w:jc w:val="both"/>
        <w:rPr>
          <w:rStyle w:val="style4098"/>
          <w:rFonts w:ascii="Bookman Old Style" w:cs="Arial" w:hAnsi="Bookman Old Style"/>
          <w:b/>
          <w:color w:val="000000"/>
          <w:sz w:val="22"/>
          <w:szCs w:val="22"/>
          <w:u w:val="none"/>
          <w:lang w:val="es-ES"/>
        </w:rPr>
      </w:pPr>
    </w:p>
    <w:p>
      <w:pPr>
        <w:pStyle w:val="style0"/>
        <w:jc w:val="both"/>
        <w:rPr>
          <w:rStyle w:val="style4098"/>
          <w:rFonts w:ascii="Bookman Old Style" w:cs="Arial" w:hAnsi="Bookman Old Style"/>
          <w:b/>
          <w:color w:val="000000"/>
          <w:sz w:val="22"/>
          <w:szCs w:val="22"/>
          <w:u w:val="none"/>
        </w:rPr>
      </w:pPr>
    </w:p>
    <w:p>
      <w:pPr>
        <w:pStyle w:val="style0"/>
        <w:jc w:val="both"/>
        <w:rPr>
          <w:rStyle w:val="style4098"/>
          <w:rFonts w:ascii="Bookman Old Style" w:cs="Arial" w:hAnsi="Bookman Old Style"/>
          <w:b/>
          <w:color w:val="000000"/>
          <w:sz w:val="22"/>
          <w:szCs w:val="22"/>
          <w:u w:val="none"/>
        </w:rPr>
      </w:pPr>
    </w:p>
    <w:p>
      <w:pPr>
        <w:pStyle w:val="style0"/>
        <w:jc w:val="both"/>
        <w:rPr>
          <w:rStyle w:val="style4098"/>
          <w:rFonts w:ascii="Bookman Old Style" w:cs="Arial" w:hAnsi="Bookman Old Style"/>
          <w:b/>
          <w:color w:val="000000"/>
          <w:sz w:val="22"/>
          <w:szCs w:val="22"/>
          <w:u w:val="none"/>
        </w:rPr>
      </w:pPr>
      <w:r>
        <w:rPr>
          <w:rStyle w:val="style4098"/>
          <w:rFonts w:ascii="Bookman Old Style" w:cs="Arial" w:hAnsi="Bookman Old Style"/>
          <w:b/>
          <w:color w:val="000000"/>
          <w:sz w:val="22"/>
          <w:szCs w:val="22"/>
          <w:u w:val="none"/>
        </w:rPr>
        <w:t>ABSTRACT</w:t>
      </w:r>
    </w:p>
    <w:p>
      <w:pPr>
        <w:pStyle w:val="style0"/>
        <w:jc w:val="both"/>
        <w:rPr>
          <w:rStyle w:val="style4098"/>
          <w:rFonts w:ascii="Bookman Old Style" w:cs="Arial" w:hAnsi="Bookman Old Style"/>
          <w:color w:val="000000"/>
          <w:sz w:val="22"/>
          <w:szCs w:val="22"/>
          <w:u w:val="none"/>
        </w:rPr>
      </w:pPr>
      <w:r>
        <w:rPr>
          <w:rStyle w:val="style4098"/>
          <w:rFonts w:ascii="Bookman Old Style" w:cs="Arial" w:hAnsi="Bookman Old Style"/>
          <w:color w:val="000000"/>
          <w:sz w:val="22"/>
          <w:szCs w:val="22"/>
          <w:u w:val="none"/>
        </w:rPr>
        <w:t>Atherosclerosis is a disease which has affected human health for a long time and it is the first mortality cause in most of the First World countries. It consists of the infiltration and deposition of lipids in the intimate layer of medium and thick caliber arteries forming a plaque which reduces the elasticity of the artery. Low density lipoproteins (LDL) transport cholesterol to the arteries. On the other hand, high density lipoproteins (HDL) remove the cholesterol from the tissues. Lots of diseases and lifestyles work in the evolution of atherosclerosis such as hypercholesterolemia, diabetes and smoking. This study was made using 17 bibliographies in order to increase population’s knowledge about this disease.</w:t>
      </w:r>
    </w:p>
    <w:p>
      <w:pPr>
        <w:pStyle w:val="style0"/>
        <w:jc w:val="both"/>
        <w:rPr>
          <w:rStyle w:val="style4098"/>
          <w:rFonts w:ascii="Bookman Old Style" w:cs="Arial" w:hAnsi="Bookman Old Style"/>
          <w:b/>
          <w:color w:val="000000"/>
          <w:sz w:val="22"/>
          <w:szCs w:val="22"/>
          <w:u w:val="none"/>
        </w:rPr>
      </w:pPr>
      <w:r>
        <w:rPr>
          <w:rStyle w:val="style4098"/>
          <w:rFonts w:ascii="Bookman Old Style" w:cs="Arial" w:hAnsi="Bookman Old Style"/>
          <w:b/>
          <w:color w:val="000000"/>
          <w:sz w:val="22"/>
          <w:szCs w:val="22"/>
          <w:u w:val="none"/>
        </w:rPr>
        <w:t xml:space="preserve">Key words: </w:t>
      </w:r>
      <w:r>
        <w:rPr>
          <w:rStyle w:val="style4098"/>
          <w:rFonts w:ascii="Bookman Old Style" w:cs="Arial" w:hAnsi="Bookman Old Style"/>
          <w:color w:val="000000"/>
          <w:sz w:val="22"/>
          <w:szCs w:val="22"/>
          <w:u w:val="none"/>
        </w:rPr>
        <w:t>Atherosclerosis; Low Density Lipoproteins (LDL); Cholesterol; Atherosclerotic Plaque; Oxidative Stress.</w:t>
      </w:r>
      <w:r>
        <w:rPr>
          <w:rStyle w:val="style4098"/>
          <w:rFonts w:ascii="Bookman Old Style" w:cs="Arial" w:hAnsi="Bookman Old Style"/>
          <w:b/>
          <w:color w:val="000000"/>
          <w:sz w:val="22"/>
          <w:szCs w:val="22"/>
          <w:u w:val="none"/>
        </w:rPr>
        <w:t xml:space="preserve"> </w:t>
      </w:r>
    </w:p>
    <w:p>
      <w:pPr>
        <w:pStyle w:val="style0"/>
        <w:jc w:val="both"/>
        <w:rPr>
          <w:rStyle w:val="style4098"/>
          <w:rFonts w:ascii="Bookman Old Style" w:cs="Arial" w:hAnsi="Bookman Old Style"/>
          <w:b/>
          <w:color w:val="000000"/>
          <w:sz w:val="22"/>
          <w:szCs w:val="22"/>
          <w:u w:val="none"/>
        </w:rPr>
      </w:pPr>
    </w:p>
    <w:p>
      <w:pPr>
        <w:pStyle w:val="style0"/>
        <w:jc w:val="both"/>
        <w:rPr>
          <w:rStyle w:val="style4098"/>
          <w:rFonts w:ascii="Bookman Old Style" w:cs="Arial" w:hAnsi="Bookman Old Style"/>
          <w:b/>
          <w:color w:val="000000"/>
          <w:sz w:val="22"/>
          <w:szCs w:val="22"/>
          <w:u w:val="none"/>
          <w:lang w:val="es-ES"/>
        </w:rPr>
      </w:pPr>
      <w:r>
        <w:rPr>
          <w:rStyle w:val="style4098"/>
          <w:rFonts w:ascii="Bookman Old Style" w:cs="Arial" w:hAnsi="Bookman Old Style"/>
          <w:b/>
          <w:color w:val="000000"/>
          <w:sz w:val="22"/>
          <w:szCs w:val="22"/>
          <w:u w:val="none"/>
          <w:lang w:val="es-ES"/>
        </w:rPr>
        <w:t>INTRODUCCIÓN</w:t>
      </w:r>
    </w:p>
    <w:p>
      <w:pPr>
        <w:pStyle w:val="style0"/>
        <w:jc w:val="both"/>
        <w:rPr>
          <w:rStyle w:val="style4098"/>
          <w:rFonts w:ascii="Bookman Old Style" w:cs="Arial" w:hAnsi="Bookman Old Style"/>
          <w:b/>
          <w:color w:val="000000"/>
          <w:sz w:val="22"/>
          <w:szCs w:val="22"/>
          <w:u w:val="none"/>
          <w:lang w:val="es-ES"/>
        </w:rPr>
      </w:pPr>
      <w:r>
        <w:rPr>
          <w:rStyle w:val="style4098"/>
          <w:rFonts w:ascii="Bookman Old Style" w:cs="Arial" w:hAnsi="Bookman Old Style"/>
          <w:color w:val="000000"/>
          <w:sz w:val="22"/>
          <w:szCs w:val="22"/>
          <w:u w:val="none"/>
          <w:lang w:val="es-ES"/>
        </w:rPr>
        <w:t xml:space="preserve">La aterosclerosis es tan antigua como la propia existencia del hombre. La más remota evidencia de sus temibles consecuencias se remonta a la VI dinastía egipcia, existente 2600 años </w:t>
      </w:r>
      <w:r>
        <w:rPr>
          <w:rStyle w:val="style4098"/>
          <w:rFonts w:ascii="Bookman Old Style" w:cs="Arial" w:hAnsi="Bookman Old Style"/>
          <w:color w:val="000000"/>
          <w:sz w:val="22"/>
          <w:szCs w:val="22"/>
          <w:u w:val="none"/>
          <w:lang w:val="es-ES"/>
        </w:rPr>
        <w:t>a.n.e</w:t>
      </w:r>
      <w:r>
        <w:rPr>
          <w:rStyle w:val="style4098"/>
          <w:rFonts w:ascii="Bookman Old Style" w:cs="Arial" w:hAnsi="Bookman Old Style"/>
          <w:color w:val="000000"/>
          <w:sz w:val="22"/>
          <w:szCs w:val="22"/>
          <w:u w:val="none"/>
          <w:lang w:val="es-ES"/>
        </w:rPr>
        <w:t xml:space="preserve">. Fue mostrada por el egiptólogo Von </w:t>
      </w:r>
      <w:r>
        <w:rPr>
          <w:rStyle w:val="style4098"/>
          <w:rFonts w:ascii="Bookman Old Style" w:cs="Arial" w:hAnsi="Bookman Old Style"/>
          <w:color w:val="000000"/>
          <w:sz w:val="22"/>
          <w:szCs w:val="22"/>
          <w:u w:val="none"/>
          <w:lang w:val="es-ES"/>
        </w:rPr>
        <w:t>Bissing</w:t>
      </w:r>
      <w:r>
        <w:rPr>
          <w:rStyle w:val="style4098"/>
          <w:rFonts w:ascii="Bookman Old Style" w:cs="Arial" w:hAnsi="Bookman Old Style"/>
          <w:color w:val="000000"/>
          <w:sz w:val="22"/>
          <w:szCs w:val="22"/>
          <w:u w:val="none"/>
          <w:lang w:val="es-ES"/>
        </w:rPr>
        <w:t xml:space="preserve"> después de inspeccionar un bajorrelieve tallado sobre la tumba del faraón </w:t>
      </w:r>
      <w:r>
        <w:rPr>
          <w:rStyle w:val="style4098"/>
          <w:rFonts w:ascii="Bookman Old Style" w:cs="Arial" w:hAnsi="Bookman Old Style"/>
          <w:color w:val="000000"/>
          <w:sz w:val="22"/>
          <w:szCs w:val="22"/>
          <w:u w:val="none"/>
          <w:lang w:val="es-ES"/>
        </w:rPr>
        <w:t>Sessi</w:t>
      </w:r>
      <w:r>
        <w:rPr>
          <w:rStyle w:val="style4098"/>
          <w:rFonts w:ascii="Bookman Old Style" w:cs="Arial" w:hAnsi="Bookman Old Style"/>
          <w:color w:val="000000"/>
          <w:sz w:val="22"/>
          <w:szCs w:val="22"/>
          <w:u w:val="none"/>
          <w:lang w:val="es-ES"/>
        </w:rPr>
        <w:t>, el cual permitió ver al monarca con sus manos sobre el pecho, con un rostro sombrío de dolor y su cuerpo derrumbado en manos de sus súbditos; este evento se considera como el momento de su muerte por una irrupción cardiaco-coronaria de origen aterosclerótico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(1)</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A principios del siglo XX (1908-11), </w:t>
      </w:r>
      <w:r>
        <w:rPr>
          <w:rStyle w:val="style4098"/>
          <w:rFonts w:ascii="Bookman Old Style" w:cs="Arial" w:hAnsi="Bookman Old Style"/>
          <w:color w:val="000000"/>
          <w:sz w:val="22"/>
          <w:szCs w:val="22"/>
          <w:u w:val="none"/>
          <w:lang w:val="es-ES"/>
        </w:rPr>
        <w:t>Shattock</w:t>
      </w:r>
      <w:r>
        <w:rPr>
          <w:rStyle w:val="style4098"/>
          <w:rFonts w:ascii="Bookman Old Style" w:cs="Arial" w:hAnsi="Bookman Old Style"/>
          <w:color w:val="000000"/>
          <w:sz w:val="22"/>
          <w:szCs w:val="22"/>
          <w:u w:val="none"/>
          <w:lang w:val="es-ES"/>
        </w:rPr>
        <w:t xml:space="preserve"> y </w:t>
      </w:r>
      <w:r>
        <w:rPr>
          <w:rStyle w:val="style4098"/>
          <w:rFonts w:ascii="Bookman Old Style" w:cs="Arial" w:hAnsi="Bookman Old Style"/>
          <w:color w:val="000000"/>
          <w:sz w:val="22"/>
          <w:szCs w:val="22"/>
          <w:u w:val="none"/>
          <w:lang w:val="es-ES"/>
        </w:rPr>
        <w:t>Rufferse</w:t>
      </w:r>
      <w:r>
        <w:rPr>
          <w:rStyle w:val="style4098"/>
          <w:rFonts w:ascii="Bookman Old Style" w:cs="Arial" w:hAnsi="Bookman Old Style"/>
          <w:color w:val="000000"/>
          <w:sz w:val="22"/>
          <w:szCs w:val="22"/>
          <w:u w:val="none"/>
          <w:lang w:val="es-ES"/>
        </w:rPr>
        <w:t xml:space="preserve"> se dedicaron al estudio anatómico de las momias egipcias, entre ellas las del Faraón </w:t>
      </w:r>
      <w:r>
        <w:rPr>
          <w:rStyle w:val="style4098"/>
          <w:rFonts w:ascii="Bookman Old Style" w:cs="Arial" w:hAnsi="Bookman Old Style"/>
          <w:color w:val="000000"/>
          <w:sz w:val="22"/>
          <w:szCs w:val="22"/>
          <w:u w:val="none"/>
          <w:lang w:val="es-ES"/>
        </w:rPr>
        <w:t>Menephtat</w:t>
      </w:r>
      <w:r>
        <w:rPr>
          <w:rStyle w:val="style4098"/>
          <w:rFonts w:ascii="Bookman Old Style" w:cs="Arial" w:hAnsi="Bookman Old Style"/>
          <w:color w:val="000000"/>
          <w:sz w:val="22"/>
          <w:szCs w:val="22"/>
          <w:u w:val="none"/>
          <w:lang w:val="es-ES"/>
        </w:rPr>
        <w:t>. En las arterias de estas se encontraron lesiones ateroscleróticas similares a las que se pueden hallar hoy al practicar una autopsia en cualquier parte del mundo y quedó así abierto el camino para demostrar que la aterosclerosis es una enfermedad tan antigua com</w:t>
      </w:r>
      <w:r>
        <w:rPr>
          <w:rStyle w:val="style4098"/>
          <w:rFonts w:ascii="Bookman Old Style" w:cs="Arial" w:hAnsi="Bookman Old Style"/>
          <w:color w:val="000000"/>
          <w:sz w:val="22"/>
          <w:szCs w:val="22"/>
          <w:u w:val="none"/>
          <w:lang w:val="es-ES"/>
        </w:rPr>
        <w:t xml:space="preserve">o la misma historia del hombre </w:t>
      </w:r>
      <w:r>
        <w:rPr>
          <w:rStyle w:val="style4098"/>
          <w:rFonts w:ascii="Bookman Old Style" w:cs="Arial" w:hAnsi="Bookman Old Style"/>
          <w:color w:val="000000"/>
          <w:sz w:val="22"/>
          <w:szCs w:val="22"/>
          <w:u w:val="none"/>
          <w:vertAlign w:val="superscript"/>
          <w:lang w:val="es-ES"/>
        </w:rPr>
        <w:t>(1)</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Hacia 1976, el Profesor José E. Fernández-</w:t>
      </w:r>
      <w:r>
        <w:rPr>
          <w:rStyle w:val="style4098"/>
          <w:rFonts w:ascii="Bookman Old Style" w:cs="Arial" w:hAnsi="Bookman Old Style"/>
          <w:color w:val="000000"/>
          <w:sz w:val="22"/>
          <w:szCs w:val="22"/>
          <w:u w:val="none"/>
          <w:lang w:val="es-ES"/>
        </w:rPr>
        <w:t>Britto</w:t>
      </w:r>
      <w:r>
        <w:rPr>
          <w:rStyle w:val="style4098"/>
          <w:rFonts w:ascii="Bookman Old Style" w:cs="Arial" w:hAnsi="Bookman Old Style"/>
          <w:color w:val="000000"/>
          <w:sz w:val="22"/>
          <w:szCs w:val="22"/>
          <w:u w:val="none"/>
          <w:lang w:val="es-ES"/>
        </w:rPr>
        <w:t xml:space="preserve"> Rodríguez, patólogo y estudioso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dirigió un grupo de investigadores del Instituto Superior de Ciencias Médicas de La Habana y crearon el Sistema </w:t>
      </w:r>
      <w:r>
        <w:rPr>
          <w:rStyle w:val="style4098"/>
          <w:rFonts w:ascii="Bookman Old Style" w:cs="Arial" w:hAnsi="Bookman Old Style"/>
          <w:color w:val="000000"/>
          <w:sz w:val="22"/>
          <w:szCs w:val="22"/>
          <w:u w:val="none"/>
          <w:lang w:val="es-ES"/>
        </w:rPr>
        <w:t>Aterométrico</w:t>
      </w:r>
      <w:r>
        <w:rPr>
          <w:rStyle w:val="style4098"/>
          <w:rFonts w:ascii="Bookman Old Style" w:cs="Arial" w:hAnsi="Bookman Old Style"/>
          <w:color w:val="000000"/>
          <w:sz w:val="22"/>
          <w:szCs w:val="22"/>
          <w:u w:val="none"/>
          <w:lang w:val="es-ES"/>
        </w:rPr>
        <w:t>, conjunto de métodos y procedimientos de gran utilidad para caracterizar las lesiones ateroscleróticas en diferentes sectores vasculares y para estudiar el daño que se produce en los órganos irrigados por las arterias dañadas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(1)</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b/>
          <w:color w:val="000000"/>
          <w:sz w:val="22"/>
          <w:szCs w:val="22"/>
          <w:u w:val="none"/>
          <w:lang w:val="es-ES"/>
        </w:rPr>
      </w:pPr>
      <w:r>
        <w:rPr>
          <w:rStyle w:val="style4098"/>
          <w:rFonts w:ascii="Bookman Old Style" w:cs="Arial" w:hAnsi="Bookman Old Style"/>
          <w:color w:val="000000"/>
          <w:sz w:val="22"/>
          <w:szCs w:val="22"/>
          <w:u w:val="none"/>
          <w:lang w:val="es-ES"/>
        </w:rPr>
        <w:t xml:space="preserve">Este padecimiento es la causa principal de morbimortalidad en los Estados Unidos y en la mayoría de los países desarrollados. En los últimos años, la tasa de mortalidad relacionada con la edad atribuible </w:t>
      </w:r>
      <w:r>
        <w:rPr>
          <w:rStyle w:val="style4098"/>
          <w:rFonts w:ascii="Bookman Old Style" w:cs="Arial" w:hAnsi="Bookman Old Style"/>
          <w:color w:val="000000"/>
          <w:sz w:val="22"/>
          <w:szCs w:val="22"/>
          <w:u w:val="none"/>
          <w:lang w:val="es-ES"/>
        </w:rPr>
        <w:t>a la aterosclerosis</w:t>
      </w:r>
      <w:r>
        <w:rPr>
          <w:rStyle w:val="style4098"/>
          <w:rFonts w:ascii="Bookman Old Style" w:cs="Arial" w:hAnsi="Bookman Old Style"/>
          <w:color w:val="000000"/>
          <w:sz w:val="22"/>
          <w:szCs w:val="22"/>
          <w:u w:val="none"/>
          <w:lang w:val="es-ES"/>
        </w:rPr>
        <w:t xml:space="preserve"> ha ido reduciéndose, aunque en 2015, la enfermedad cardiovascular (ECV), sobre todo la aterosclerosis coronaria y la cerebrovascular, aún produjo casi 15 millones de muertes en todo el mundo (25% de todas las muertes). La prevalencia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aumenta rápidamente en los países en vías de desarrollo y, dado que los habitantes de los países desarrollados viven más tiempo, la incidencia también se encuentra en ascenso en esas regiones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(2)</w:t>
      </w:r>
      <w:r>
        <w:rPr>
          <w:rStyle w:val="style4098"/>
          <w:rFonts w:ascii="Bookman Old Style" w:cs="Arial" w:hAnsi="Bookman Old Style"/>
          <w:color w:val="000000"/>
          <w:sz w:val="22"/>
          <w:szCs w:val="22"/>
          <w:u w:val="none"/>
          <w:lang w:val="es-ES"/>
        </w:rPr>
        <w:t>.</w:t>
      </w:r>
      <w:r>
        <w:rPr>
          <w:rStyle w:val="style4098"/>
          <w:rFonts w:ascii="Bookman Old Style" w:cs="Arial" w:hAnsi="Bookman Old Style"/>
          <w:color w:val="000000"/>
          <w:sz w:val="22"/>
          <w:szCs w:val="22"/>
          <w:u w:val="none"/>
          <w:lang w:val="es-ES"/>
        </w:rPr>
        <w:t xml:space="preserve"> No se ha precisado una relación directa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con las razas, sin embargo algunos estudios señalan que los europeos y anglosajones se afectan con mayor frecuencia que los japoneses, hindúes y africanos, aunque parece relacionarse con la dieta y el f</w:t>
      </w:r>
      <w:r>
        <w:rPr>
          <w:rStyle w:val="style4098"/>
          <w:rFonts w:ascii="Bookman Old Style" w:cs="Arial" w:hAnsi="Bookman Old Style"/>
          <w:color w:val="000000"/>
          <w:sz w:val="22"/>
          <w:szCs w:val="22"/>
          <w:u w:val="none"/>
          <w:lang w:val="es-ES"/>
        </w:rPr>
        <w:t xml:space="preserve">actor social más que el racial </w:t>
      </w:r>
      <w:r>
        <w:rPr>
          <w:rStyle w:val="style4098"/>
          <w:rFonts w:ascii="Bookman Old Style" w:cs="Arial" w:hAnsi="Bookman Old Style"/>
          <w:color w:val="000000"/>
          <w:sz w:val="22"/>
          <w:szCs w:val="22"/>
          <w:u w:val="none"/>
          <w:vertAlign w:val="superscript"/>
          <w:lang w:val="es-ES"/>
        </w:rPr>
        <w:t>(3)</w:t>
      </w:r>
      <w:r>
        <w:rPr>
          <w:rStyle w:val="style4098"/>
          <w:rFonts w:ascii="Bookman Old Style" w:cs="Arial" w:hAnsi="Bookman Old Style"/>
          <w:color w:val="000000"/>
          <w:sz w:val="22"/>
          <w:szCs w:val="22"/>
          <w:u w:val="none"/>
          <w:lang w:val="es-ES"/>
        </w:rPr>
        <w:t>.</w:t>
      </w:r>
      <w:r>
        <w:rPr>
          <w:rStyle w:val="style4098"/>
          <w:rFonts w:ascii="Bookman Old Style" w:cs="Arial" w:hAnsi="Bookman Old Style"/>
          <w:color w:val="000000"/>
          <w:sz w:val="22"/>
          <w:szCs w:val="22"/>
          <w:u w:val="none"/>
          <w:lang w:val="es-ES"/>
        </w:rPr>
        <w:t xml:space="preserve"> La aterosclerosis causa estragos en todo el mundo y Cuba no es una excepción; una prueba de esto son las estadísticas médicas cubanas del año 2015, que indican que las enfermedades </w:t>
      </w:r>
      <w:r>
        <w:rPr>
          <w:rStyle w:val="style4098"/>
          <w:rFonts w:ascii="Bookman Old Style" w:cs="Arial" w:hAnsi="Bookman Old Style"/>
          <w:color w:val="000000"/>
          <w:sz w:val="22"/>
          <w:szCs w:val="22"/>
          <w:u w:val="none"/>
          <w:lang w:val="es-ES"/>
        </w:rPr>
        <w:t>vasculoarteriales</w:t>
      </w:r>
      <w:r>
        <w:rPr>
          <w:rStyle w:val="style4098"/>
          <w:rFonts w:ascii="Bookman Old Style" w:cs="Arial" w:hAnsi="Bookman Old Style"/>
          <w:color w:val="000000"/>
          <w:sz w:val="22"/>
          <w:szCs w:val="22"/>
          <w:u w:val="none"/>
          <w:lang w:val="es-ES"/>
        </w:rPr>
        <w:t xml:space="preserve">, tributarias de la aterosclerosis, en su conjunto aportaron 36 636 defunciones y las del corazón constituyeron la primera causa de muerte con 24,497 defunciones, con una tasa de 218,3 por cada 100.000 habitantes, lo que demuestra un notable ascenso con respecto </w:t>
      </w:r>
      <w:r>
        <w:rPr>
          <w:rStyle w:val="style4098"/>
          <w:rFonts w:ascii="Bookman Old Style" w:cs="Arial" w:hAnsi="Bookman Old Style"/>
          <w:color w:val="000000"/>
          <w:sz w:val="22"/>
          <w:szCs w:val="22"/>
          <w:u w:val="none"/>
          <w:lang w:val="es-ES"/>
        </w:rPr>
        <w:t>al año 2010, donde se registraron 16,435 defunciones; de estas, las enfermedades isquémicas del corazón constituyeron las más prevalentes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(2)</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El término aterosclerosis es derivado del griego </w:t>
      </w:r>
      <w:r>
        <w:rPr>
          <w:rStyle w:val="style4098"/>
          <w:rFonts w:ascii="Bookman Old Style" w:cs="Arial" w:hAnsi="Bookman Old Style"/>
          <w:color w:val="000000"/>
          <w:sz w:val="22"/>
          <w:szCs w:val="22"/>
          <w:u w:val="none"/>
          <w:lang w:val="es-ES"/>
        </w:rPr>
        <w:t>atero</w:t>
      </w:r>
      <w:r>
        <w:rPr>
          <w:rStyle w:val="style4098"/>
          <w:rFonts w:ascii="Bookman Old Style" w:cs="Arial" w:hAnsi="Bookman Old Style"/>
          <w:color w:val="000000"/>
          <w:sz w:val="22"/>
          <w:szCs w:val="22"/>
          <w:u w:val="none"/>
          <w:lang w:val="es-ES"/>
        </w:rPr>
        <w:t xml:space="preserve"> que significa cera, correspondiente al área central necrótica de la placa </w:t>
      </w:r>
      <w:r>
        <w:rPr>
          <w:rStyle w:val="style4098"/>
          <w:rFonts w:ascii="Bookman Old Style" w:cs="Arial" w:hAnsi="Bookman Old Style"/>
          <w:color w:val="000000"/>
          <w:sz w:val="22"/>
          <w:szCs w:val="22"/>
          <w:u w:val="none"/>
          <w:lang w:val="es-ES"/>
        </w:rPr>
        <w:t>del</w:t>
      </w:r>
      <w:r>
        <w:rPr>
          <w:rStyle w:val="style4098"/>
          <w:rFonts w:ascii="Bookman Old Style" w:cs="Arial" w:hAnsi="Bookman Old Style"/>
          <w:color w:val="000000"/>
          <w:sz w:val="22"/>
          <w:szCs w:val="22"/>
          <w:u w:val="none"/>
          <w:lang w:val="es-ES"/>
        </w:rPr>
        <w:t xml:space="preserve"> ateroma y esclerosis por el endurecimiento, refiriéndose a la </w:t>
      </w:r>
      <w:r>
        <w:rPr>
          <w:rStyle w:val="style4098"/>
          <w:rFonts w:ascii="Bookman Old Style" w:cs="Arial" w:hAnsi="Bookman Old Style"/>
          <w:color w:val="000000"/>
          <w:sz w:val="22"/>
          <w:szCs w:val="22"/>
          <w:u w:val="none"/>
          <w:lang w:val="es-ES"/>
        </w:rPr>
        <w:t xml:space="preserve">capa fibrosa </w:t>
      </w:r>
      <w:r>
        <w:rPr>
          <w:rStyle w:val="style4098"/>
          <w:rFonts w:ascii="Bookman Old Style" w:cs="Arial" w:hAnsi="Bookman Old Style"/>
          <w:color w:val="000000"/>
          <w:sz w:val="22"/>
          <w:szCs w:val="22"/>
          <w:u w:val="none"/>
          <w:vertAlign w:val="superscript"/>
          <w:lang w:val="es-ES"/>
        </w:rPr>
        <w:t>(3)</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Las arterias son vasos sanguíneos que se encargan de llevar la sangre rica en oxígeno a todas las partes del organismo y cuando los revestimientos interiores de estas se llenan de grasa, colesterol y otras sustancias se va formando una placa que las obstruye. Es cuando aparece la aterosclerosis. Al formarse esta placa, la pared de la arteria aumenta y pierde su elasticidad. Uno de los problemas que presenta esta enfermedad es que tiende a desarrollarse con bastante rapidez, pudiendo afectar a las arterias tanto de medio como de grueso calibre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(4)</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La aterosclerosis puede causar problemas graves y afectar a cualquiera de las arterias del cuerpo. Como consecuencia, pueden presentarse diferentes enfermedades según las arterias afectadas, como es el caso de la enfermedad coronaria, lo que puede conducir a la formación de coágulos y, en un caso más severo, desencadenar un infarto de miocardio; la enfermedad de las arterias carótidas, que puede llevar a un ataque cerebrovascular; la enfermedad arterial periférica cuando las arterias afectadas son las que irrigan brazos, piernas y la pelvis, pudiendo producirse adormecimiento y en algunos casos infecciones graves; y la enfermedad renal crónica cuando la placa aterosclerótica afecta las arterias que suministran sangre a los riñones, causando la pérdida gradu</w:t>
      </w:r>
      <w:r>
        <w:rPr>
          <w:rStyle w:val="style4098"/>
          <w:rFonts w:ascii="Bookman Old Style" w:cs="Arial" w:hAnsi="Bookman Old Style"/>
          <w:color w:val="000000"/>
          <w:sz w:val="22"/>
          <w:szCs w:val="22"/>
          <w:u w:val="none"/>
          <w:lang w:val="es-ES"/>
        </w:rPr>
        <w:t xml:space="preserve">al del funcionamiento de estos </w:t>
      </w:r>
      <w:r>
        <w:rPr>
          <w:rStyle w:val="style4098"/>
          <w:rFonts w:ascii="Bookman Old Style" w:cs="Arial" w:hAnsi="Bookman Old Style"/>
          <w:color w:val="000000"/>
          <w:sz w:val="22"/>
          <w:szCs w:val="22"/>
          <w:u w:val="none"/>
          <w:vertAlign w:val="superscript"/>
          <w:lang w:val="es-ES"/>
        </w:rPr>
        <w:t>(4)</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Es evidente el gran impacto negativo que tiene este padecimiento sobre la salud humana mundial y disminuir progresivamente la tasa de mortalidad por esta enfermedad implica un reto para la medicina actual, de ahí la importancia de su estudio y de la inculcación de comportamientos y estilos de vida saludables para prevenirla.  </w:t>
      </w:r>
    </w:p>
    <w:p>
      <w:pPr>
        <w:pStyle w:val="style0"/>
        <w:jc w:val="both"/>
        <w:rPr>
          <w:rStyle w:val="style4098"/>
          <w:rFonts w:ascii="Bookman Old Style" w:cs="Arial" w:hAnsi="Bookman Old Style"/>
          <w:b/>
          <w:color w:val="000000"/>
          <w:sz w:val="22"/>
          <w:szCs w:val="22"/>
          <w:u w:val="none"/>
          <w:lang w:val="es-ES"/>
        </w:rPr>
      </w:pPr>
    </w:p>
    <w:p>
      <w:pPr>
        <w:pStyle w:val="style0"/>
        <w:jc w:val="both"/>
        <w:rPr>
          <w:rStyle w:val="style4098"/>
          <w:rFonts w:ascii="Bookman Old Style" w:cs="Arial" w:hAnsi="Bookman Old Style"/>
          <w:b/>
          <w:color w:val="000000"/>
          <w:sz w:val="22"/>
          <w:szCs w:val="22"/>
          <w:u w:val="none"/>
          <w:lang w:val="es-ES"/>
        </w:rPr>
      </w:pPr>
      <w:r>
        <w:rPr>
          <w:rStyle w:val="style4098"/>
          <w:rFonts w:ascii="Bookman Old Style" w:cs="Arial" w:hAnsi="Bookman Old Style"/>
          <w:b/>
          <w:color w:val="000000"/>
          <w:sz w:val="22"/>
          <w:szCs w:val="22"/>
          <w:u w:val="none"/>
          <w:lang w:val="es-ES"/>
        </w:rPr>
        <w:t>OBJETIVO</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Describir </w:t>
      </w:r>
      <w:r>
        <w:rPr>
          <w:rStyle w:val="style4098"/>
          <w:rFonts w:ascii="Bookman Old Style" w:cs="Arial" w:hAnsi="Bookman Old Style"/>
          <w:color w:val="000000"/>
          <w:sz w:val="22"/>
          <w:szCs w:val="22"/>
          <w:u w:val="none"/>
          <w:lang w:val="es-ES"/>
        </w:rPr>
        <w:t xml:space="preserve">las bases moleculares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y el papel del estrés oxidativo en este padecimiento. </w:t>
      </w:r>
    </w:p>
    <w:p>
      <w:pPr>
        <w:pStyle w:val="style0"/>
        <w:jc w:val="both"/>
        <w:rPr>
          <w:rStyle w:val="style4098"/>
          <w:rFonts w:ascii="Bookman Old Style" w:cs="Arial" w:hAnsi="Bookman Old Style"/>
          <w:b/>
          <w:color w:val="000000"/>
          <w:sz w:val="22"/>
          <w:szCs w:val="22"/>
          <w:u w:val="none"/>
          <w:lang w:val="es-ES"/>
        </w:rPr>
      </w:pPr>
    </w:p>
    <w:p>
      <w:pPr>
        <w:pStyle w:val="style0"/>
        <w:jc w:val="both"/>
        <w:rPr>
          <w:rStyle w:val="style4098"/>
          <w:rFonts w:ascii="Bookman Old Style" w:cs="Arial" w:hAnsi="Bookman Old Style"/>
          <w:b/>
          <w:color w:val="000000"/>
          <w:sz w:val="22"/>
          <w:szCs w:val="22"/>
          <w:u w:val="none"/>
          <w:lang w:val="es-ES"/>
        </w:rPr>
      </w:pPr>
      <w:r>
        <w:rPr>
          <w:rStyle w:val="style4098"/>
          <w:rFonts w:ascii="Bookman Old Style" w:cs="Arial" w:hAnsi="Bookman Old Style"/>
          <w:b/>
          <w:color w:val="000000"/>
          <w:sz w:val="22"/>
          <w:szCs w:val="22"/>
          <w:u w:val="none"/>
          <w:lang w:val="es-ES"/>
        </w:rPr>
        <w:t>DESARROLLO</w:t>
      </w:r>
    </w:p>
    <w:p>
      <w:pPr>
        <w:pStyle w:val="style179"/>
        <w:numPr>
          <w:ilvl w:val="0"/>
          <w:numId w:val="1"/>
        </w:numPr>
        <w:spacing w:after="0" w:lineRule="auto" w:line="240"/>
        <w:jc w:val="both"/>
        <w:rPr>
          <w:rStyle w:val="style4098"/>
          <w:rFonts w:ascii="Bookman Old Style" w:cs="Arial" w:hAnsi="Bookman Old Style"/>
          <w:b/>
          <w:color w:val="000000"/>
          <w:u w:val="none"/>
        </w:rPr>
      </w:pPr>
      <w:r>
        <w:rPr>
          <w:rStyle w:val="style4098"/>
          <w:rFonts w:ascii="Bookman Old Style" w:cs="Arial" w:hAnsi="Bookman Old Style"/>
          <w:b/>
          <w:color w:val="000000"/>
          <w:u w:val="none"/>
        </w:rPr>
        <w:t>M</w:t>
      </w:r>
      <w:r>
        <w:rPr>
          <w:rStyle w:val="style4098"/>
          <w:rFonts w:ascii="Bookman Old Style" w:cs="Arial" w:hAnsi="Bookman Old Style"/>
          <w:b/>
          <w:color w:val="000000"/>
          <w:u w:val="none"/>
        </w:rPr>
        <w:t>ecanismos involucrados en la formación de la lesión aterosclerótica:</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La experiencia acumulada durante las últimas décadas ha permitido formular varias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hipótesis que intentan explicar la etiología y patogénesis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entre las de mayor aceptación se encuentran:</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1</w:t>
      </w:r>
      <w:r>
        <w:rPr>
          <w:rStyle w:val="style4098"/>
          <w:rFonts w:ascii="Bookman Old Style" w:cs="Arial" w:hAnsi="Bookman Old Style"/>
          <w:color w:val="000000"/>
          <w:sz w:val="22"/>
          <w:szCs w:val="22"/>
          <w:u w:val="none"/>
          <w:lang w:val="es-ES"/>
        </w:rPr>
        <w:t>-</w:t>
      </w:r>
      <w:r>
        <w:rPr>
          <w:rStyle w:val="style4098"/>
          <w:rFonts w:ascii="Bookman Old Style" w:cs="Arial" w:hAnsi="Bookman Old Style"/>
          <w:color w:val="000000"/>
          <w:sz w:val="22"/>
          <w:szCs w:val="22"/>
          <w:u w:val="none"/>
          <w:lang w:val="es-ES"/>
        </w:rPr>
        <w:t>Hipótesis de la modificación oxidativa de las lipoproteínas de baja densidad</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(LDL)</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2-</w:t>
      </w:r>
      <w:r>
        <w:rPr>
          <w:rStyle w:val="style4098"/>
          <w:rFonts w:ascii="Bookman Old Style" w:cs="Arial" w:hAnsi="Bookman Old Style"/>
          <w:color w:val="000000"/>
          <w:sz w:val="22"/>
          <w:szCs w:val="22"/>
          <w:u w:val="none"/>
          <w:lang w:val="es-ES"/>
        </w:rPr>
        <w:t>Hipótesis de la respuesta a la retención de las LDL</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3-</w:t>
      </w:r>
      <w:r>
        <w:rPr>
          <w:rStyle w:val="style4098"/>
          <w:rFonts w:ascii="Bookman Old Style" w:cs="Arial" w:hAnsi="Bookman Old Style"/>
          <w:color w:val="000000"/>
          <w:sz w:val="22"/>
          <w:szCs w:val="22"/>
          <w:u w:val="none"/>
          <w:lang w:val="es-ES"/>
        </w:rPr>
        <w:t>Hipótesis de la respuesta al daño</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4-</w:t>
      </w:r>
      <w:r>
        <w:rPr>
          <w:rStyle w:val="style4098"/>
          <w:rFonts w:ascii="Bookman Old Style" w:cs="Arial" w:hAnsi="Bookman Old Style"/>
          <w:color w:val="000000"/>
          <w:sz w:val="22"/>
          <w:szCs w:val="22"/>
          <w:u w:val="none"/>
          <w:lang w:val="es-ES"/>
        </w:rPr>
        <w:t>Hipótesis autoinmune</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Cabe destacar que estas hipótesis han contribuido a lograr un mejor entendimiento</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del proceso aterosclerótico y poder explicar los procesos fisiopatológicos involucrados</w:t>
      </w:r>
      <w:r>
        <w:rPr>
          <w:rStyle w:val="style4098"/>
          <w:rFonts w:ascii="Bookman Old Style" w:cs="Arial" w:hAnsi="Bookman Old Style"/>
          <w:color w:val="000000"/>
          <w:sz w:val="22"/>
          <w:szCs w:val="22"/>
          <w:u w:val="none"/>
          <w:lang w:val="es-ES"/>
        </w:rPr>
        <w:t xml:space="preserve"> en su patogénesis</w:t>
      </w:r>
      <w:r>
        <w:rPr>
          <w:rStyle w:val="style4098"/>
          <w:rFonts w:ascii="Bookman Old Style" w:cs="Arial" w:hAnsi="Bookman Old Style"/>
          <w:color w:val="000000"/>
          <w:sz w:val="22"/>
          <w:szCs w:val="22"/>
          <w:u w:val="none"/>
          <w:lang w:val="es-ES"/>
        </w:rPr>
        <w:t>. Sin embargo, si se hace un análisis cuidadoso de estas hipótesis se puede constatar que no son mutuamente excluyentes, puesto que lo descrito en cada una de ellas condicionan el origen de una respuesta sistémica que los interrelaciona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b/>
          <w:color w:val="000000"/>
          <w:sz w:val="22"/>
          <w:szCs w:val="22"/>
          <w:u w:val="none"/>
          <w:lang w:val="es-ES"/>
        </w:rPr>
      </w:pPr>
    </w:p>
    <w:p>
      <w:pPr>
        <w:pStyle w:val="style179"/>
        <w:numPr>
          <w:ilvl w:val="0"/>
          <w:numId w:val="1"/>
        </w:numPr>
        <w:spacing w:after="0" w:lineRule="auto" w:line="240"/>
        <w:jc w:val="both"/>
        <w:rPr>
          <w:rStyle w:val="style4098"/>
          <w:rFonts w:ascii="Bookman Old Style" w:cs="Arial" w:hAnsi="Bookman Old Style"/>
          <w:b/>
          <w:color w:val="000000"/>
          <w:u w:val="none"/>
        </w:rPr>
      </w:pPr>
      <w:r>
        <w:rPr>
          <w:rStyle w:val="style4098"/>
          <w:rFonts w:ascii="Bookman Old Style" w:cs="Arial" w:hAnsi="Bookman Old Style"/>
          <w:b/>
          <w:color w:val="000000"/>
          <w:u w:val="none"/>
        </w:rPr>
        <w:t>H</w:t>
      </w:r>
      <w:r>
        <w:rPr>
          <w:rStyle w:val="style4098"/>
          <w:rFonts w:ascii="Bookman Old Style" w:cs="Arial" w:hAnsi="Bookman Old Style"/>
          <w:b/>
          <w:color w:val="000000"/>
          <w:u w:val="none"/>
        </w:rPr>
        <w:t>ipótesis de la modificación oxidativa de las LDL:</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En 1989, </w:t>
      </w:r>
      <w:r>
        <w:rPr>
          <w:rStyle w:val="style4098"/>
          <w:rFonts w:ascii="Bookman Old Style" w:cs="Arial" w:hAnsi="Bookman Old Style"/>
          <w:color w:val="000000"/>
          <w:sz w:val="22"/>
          <w:szCs w:val="22"/>
          <w:u w:val="none"/>
          <w:lang w:val="es-ES"/>
        </w:rPr>
        <w:t>Steinberg</w:t>
      </w:r>
      <w:r>
        <w:rPr>
          <w:rStyle w:val="style4098"/>
          <w:rFonts w:ascii="Bookman Old Style" w:cs="Arial" w:hAnsi="Bookman Old Style"/>
          <w:color w:val="000000"/>
          <w:sz w:val="22"/>
          <w:szCs w:val="22"/>
          <w:u w:val="none"/>
          <w:lang w:val="es-ES"/>
        </w:rPr>
        <w:t xml:space="preserve"> y otros postularon la hipótesis sobre la modificación oxidativa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de las LDL. Esta teoría tiene sus antecedentes en las investigaciones realizadas por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dos grupos de investigadores de los Estados Unidos. El primero de ellos demostró</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que las LDL </w:t>
      </w:r>
      <w:r>
        <w:rPr>
          <w:rStyle w:val="style4098"/>
          <w:rFonts w:ascii="Bookman Old Style" w:cs="Arial" w:hAnsi="Bookman Old Style"/>
          <w:color w:val="000000"/>
          <w:sz w:val="22"/>
          <w:szCs w:val="22"/>
          <w:u w:val="none"/>
          <w:lang w:val="es-ES"/>
        </w:rPr>
        <w:t>provocaban daños a células endoteliales en cultivo, donde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condición suficiente y necesaria para que esto sucediera era el hecho de que las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LDL sufrieran un proceso de oxidación. Por otra parte, en la Universidad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California, un segundo grupo de investigadores demostró que las LDL presentes en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un medio de cultivo de células endoteliales, comenzaban a ser reconocidas por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receptores basurero (RB) de macrófagos y esto sucedía debido a la modificación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oxidativa de estas partículas. De ahí que la hipótesis formulada en torno a estos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hallazgos sugirió que la 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 xml:space="preserve"> era capaz de promover la formación de células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espumosas, a través de su captación por los RB de los macrófagos, lo cual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constituía un evento temprano y fundamental para que tuviera lugar el inicio y</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desarrollo del proceso aterosclerótico. </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Este tipo de receptor, antes mencionado, fue caracterizado por primera vez a finales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de la década de los 80 y se ha podido comprobar que los macrófagos expresan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varios tipos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de RB tales como LOX-1, CD36, SR-PSOX, SR-A, entre otros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(3,5)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p>
    <w:p>
      <w:pPr>
        <w:pStyle w:val="style179"/>
        <w:numPr>
          <w:ilvl w:val="0"/>
          <w:numId w:val="1"/>
        </w:numPr>
        <w:spacing w:after="0" w:lineRule="auto" w:line="240"/>
        <w:jc w:val="both"/>
        <w:rPr>
          <w:rStyle w:val="style4098"/>
          <w:rFonts w:ascii="Bookman Old Style" w:cs="Arial" w:hAnsi="Bookman Old Style"/>
          <w:color w:val="000000"/>
          <w:u w:val="none"/>
        </w:rPr>
      </w:pPr>
      <w:r>
        <w:rPr>
          <w:rStyle w:val="style4098"/>
          <w:rFonts w:ascii="Bookman Old Style" w:cs="Arial" w:hAnsi="Bookman Old Style"/>
          <w:b/>
          <w:color w:val="000000"/>
          <w:u w:val="none"/>
        </w:rPr>
        <w:t>H</w:t>
      </w:r>
      <w:r>
        <w:rPr>
          <w:rStyle w:val="style4098"/>
          <w:rFonts w:ascii="Bookman Old Style" w:cs="Arial" w:hAnsi="Bookman Old Style"/>
          <w:b/>
          <w:color w:val="000000"/>
          <w:u w:val="none"/>
        </w:rPr>
        <w:t>ipótesis de la respuesta a la retención de las LDL:</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Esta hipótesis postula que el evento molecular clave en la </w:t>
      </w:r>
      <w:r>
        <w:rPr>
          <w:rStyle w:val="style4098"/>
          <w:rFonts w:ascii="Bookman Old Style" w:cs="Arial" w:hAnsi="Bookman Old Style"/>
          <w:color w:val="000000"/>
          <w:sz w:val="22"/>
          <w:szCs w:val="22"/>
          <w:u w:val="none"/>
          <w:lang w:val="es-ES"/>
        </w:rPr>
        <w:t>aterogénesis</w:t>
      </w:r>
      <w:r>
        <w:rPr>
          <w:rStyle w:val="style4098"/>
          <w:rFonts w:ascii="Bookman Old Style" w:cs="Arial" w:hAnsi="Bookman Old Style"/>
          <w:color w:val="000000"/>
          <w:sz w:val="22"/>
          <w:szCs w:val="22"/>
          <w:u w:val="none"/>
          <w:lang w:val="es-ES"/>
        </w:rPr>
        <w:t xml:space="preserve"> es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retención </w:t>
      </w:r>
      <w:r>
        <w:rPr>
          <w:rStyle w:val="style4098"/>
          <w:rFonts w:ascii="Bookman Old Style" w:cs="Arial" w:hAnsi="Bookman Old Style"/>
          <w:color w:val="000000"/>
          <w:sz w:val="22"/>
          <w:szCs w:val="22"/>
          <w:u w:val="none"/>
          <w:lang w:val="es-ES"/>
        </w:rPr>
        <w:t>subendotelial</w:t>
      </w:r>
      <w:r>
        <w:rPr>
          <w:rStyle w:val="style4098"/>
          <w:rFonts w:ascii="Bookman Old Style" w:cs="Arial" w:hAnsi="Bookman Old Style"/>
          <w:color w:val="000000"/>
          <w:sz w:val="22"/>
          <w:szCs w:val="22"/>
          <w:u w:val="none"/>
          <w:lang w:val="es-ES"/>
        </w:rPr>
        <w:t xml:space="preserve"> de lipoproteínas (</w:t>
      </w:r>
      <w:r>
        <w:rPr>
          <w:rStyle w:val="style4098"/>
          <w:rFonts w:ascii="Bookman Old Style" w:cs="Arial" w:hAnsi="Bookman Old Style"/>
          <w:color w:val="000000"/>
          <w:sz w:val="22"/>
          <w:szCs w:val="22"/>
          <w:u w:val="none"/>
          <w:lang w:val="es-ES"/>
        </w:rPr>
        <w:t>Lp</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aterogénicas</w:t>
      </w:r>
      <w:r>
        <w:rPr>
          <w:rStyle w:val="style4098"/>
          <w:rFonts w:ascii="Bookman Old Style" w:cs="Arial" w:hAnsi="Bookman Old Style"/>
          <w:color w:val="000000"/>
          <w:sz w:val="22"/>
          <w:szCs w:val="22"/>
          <w:u w:val="none"/>
          <w:lang w:val="es-ES"/>
        </w:rPr>
        <w:t>, en particular de las LDL; lo cual es necesario y suficiente para que se produzca el inicio de la lesión en una arteria normal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(3)</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La retención en el espacio </w:t>
      </w:r>
      <w:r>
        <w:rPr>
          <w:rStyle w:val="style4098"/>
          <w:rFonts w:ascii="Bookman Old Style" w:cs="Arial" w:hAnsi="Bookman Old Style"/>
          <w:color w:val="000000"/>
          <w:sz w:val="22"/>
          <w:szCs w:val="22"/>
          <w:u w:val="none"/>
          <w:lang w:val="es-ES"/>
        </w:rPr>
        <w:t>subendotelial</w:t>
      </w:r>
      <w:r>
        <w:rPr>
          <w:rStyle w:val="style4098"/>
          <w:rFonts w:ascii="Bookman Old Style" w:cs="Arial" w:hAnsi="Bookman Old Style"/>
          <w:color w:val="000000"/>
          <w:sz w:val="22"/>
          <w:szCs w:val="22"/>
          <w:u w:val="none"/>
          <w:lang w:val="es-ES"/>
        </w:rPr>
        <w:t xml:space="preserve"> ocurre por la interacción de aminoácidos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básicos específicos, presentes en la </w:t>
      </w:r>
      <w:r>
        <w:rPr>
          <w:rStyle w:val="style4098"/>
          <w:rFonts w:ascii="Bookman Old Style" w:cs="Arial" w:hAnsi="Bookman Old Style"/>
          <w:color w:val="000000"/>
          <w:sz w:val="22"/>
          <w:szCs w:val="22"/>
          <w:u w:val="none"/>
          <w:lang w:val="es-ES"/>
        </w:rPr>
        <w:t>apoproteína</w:t>
      </w:r>
      <w:r>
        <w:rPr>
          <w:rStyle w:val="style4098"/>
          <w:rFonts w:ascii="Bookman Old Style" w:cs="Arial" w:hAnsi="Bookman Old Style"/>
          <w:color w:val="000000"/>
          <w:sz w:val="22"/>
          <w:szCs w:val="22"/>
          <w:u w:val="none"/>
          <w:lang w:val="es-ES"/>
        </w:rPr>
        <w:t xml:space="preserve"> B100 (ApoB100), con los grupos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cargados negativamente de los PG que forman parte de la matriz extracelular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(MEC) de la íntima arterial. Los fenómenos oxidativos afectan los residuos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lisina de la ApoB100, y como resultado de esto se produce un aumento de la carga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negativa neta de las partículas de LDL y con ello dejan de ser reconocidas por el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receptor ApoB100/E (regulado mediante un mecanismo de retroalimentación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negativa dependiente del contenido de colesterol intracelular) y los PG, lo cual</w:t>
      </w:r>
      <w:r>
        <w:rPr>
          <w:rStyle w:val="style4098"/>
          <w:rFonts w:ascii="Bookman Old Style" w:cs="Arial" w:hAnsi="Bookman Old Style"/>
          <w:color w:val="000000"/>
          <w:sz w:val="22"/>
          <w:szCs w:val="22"/>
          <w:u w:val="none"/>
          <w:lang w:val="es-ES"/>
        </w:rPr>
        <w:t xml:space="preserve"> favorece su </w:t>
      </w:r>
      <w:r>
        <w:rPr>
          <w:rStyle w:val="style4098"/>
          <w:rFonts w:ascii="Bookman Old Style" w:cs="Arial" w:hAnsi="Bookman Old Style"/>
          <w:color w:val="000000"/>
          <w:sz w:val="22"/>
          <w:szCs w:val="22"/>
          <w:u w:val="none"/>
          <w:lang w:val="es-ES"/>
        </w:rPr>
        <w:t xml:space="preserve">internalización por parte de los RB. La retención de estas </w:t>
      </w:r>
      <w:r>
        <w:rPr>
          <w:rStyle w:val="style4098"/>
          <w:rFonts w:ascii="Bookman Old Style" w:cs="Arial" w:hAnsi="Bookman Old Style"/>
          <w:color w:val="000000"/>
          <w:sz w:val="22"/>
          <w:szCs w:val="22"/>
          <w:u w:val="none"/>
          <w:lang w:val="es-ES"/>
        </w:rPr>
        <w:t>Lp</w:t>
      </w:r>
      <w:r>
        <w:rPr>
          <w:rStyle w:val="style4098"/>
          <w:rFonts w:ascii="Bookman Old Style" w:cs="Arial" w:hAnsi="Bookman Old Style"/>
          <w:color w:val="000000"/>
          <w:sz w:val="22"/>
          <w:szCs w:val="22"/>
          <w:u w:val="none"/>
          <w:lang w:val="es-ES"/>
        </w:rPr>
        <w:t xml:space="preserve"> incrementa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su tiempo de residencia en la íntima arterial </w:t>
      </w:r>
      <w:r>
        <w:rPr>
          <w:rStyle w:val="style4098"/>
          <w:rFonts w:ascii="Bookman Old Style" w:cs="Arial" w:hAnsi="Bookman Old Style"/>
          <w:color w:val="000000"/>
          <w:sz w:val="22"/>
          <w:szCs w:val="22"/>
          <w:u w:val="none"/>
          <w:lang w:val="es-ES"/>
        </w:rPr>
        <w:t>y,</w:t>
      </w:r>
      <w:r>
        <w:rPr>
          <w:rStyle w:val="style4098"/>
          <w:rFonts w:ascii="Bookman Old Style" w:cs="Arial" w:hAnsi="Bookman Old Style"/>
          <w:color w:val="000000"/>
          <w:sz w:val="22"/>
          <w:szCs w:val="22"/>
          <w:u w:val="none"/>
          <w:lang w:val="es-ES"/>
        </w:rPr>
        <w:t xml:space="preserve"> por tanto, la posibilidad de sufrir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modificaciones hidrolíticas y oxidativas en su estructura, con lo cual aumenta su</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poder </w:t>
      </w:r>
      <w:r>
        <w:rPr>
          <w:rStyle w:val="style4098"/>
          <w:rFonts w:ascii="Bookman Old Style" w:cs="Arial" w:hAnsi="Bookman Old Style"/>
          <w:color w:val="000000"/>
          <w:sz w:val="22"/>
          <w:szCs w:val="22"/>
          <w:u w:val="none"/>
          <w:lang w:val="es-ES"/>
        </w:rPr>
        <w:t>aterogénico</w:t>
      </w:r>
      <w:r>
        <w:rPr>
          <w:rStyle w:val="style4098"/>
          <w:rFonts w:ascii="Bookman Old Style" w:cs="Arial" w:hAnsi="Bookman Old Style"/>
          <w:color w:val="000000"/>
          <w:sz w:val="22"/>
          <w:szCs w:val="22"/>
          <w:u w:val="none"/>
          <w:lang w:val="es-ES"/>
        </w:rPr>
        <w:t>. A pesar de que esta hipótesis fue planteada luego de que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Steinberg</w:t>
      </w:r>
      <w:r>
        <w:rPr>
          <w:rStyle w:val="style4098"/>
          <w:rFonts w:ascii="Bookman Old Style" w:cs="Arial" w:hAnsi="Bookman Old Style"/>
          <w:color w:val="000000"/>
          <w:sz w:val="22"/>
          <w:szCs w:val="22"/>
          <w:u w:val="none"/>
          <w:lang w:val="es-ES"/>
        </w:rPr>
        <w:t xml:space="preserve"> y otros enunciaran la hipótesis oxidativa, es sin lugar a duda, la que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describe y aborda desde un </w:t>
      </w:r>
      <w:r>
        <w:rPr>
          <w:rStyle w:val="style4098"/>
          <w:rFonts w:ascii="Bookman Old Style" w:cs="Arial" w:hAnsi="Bookman Old Style"/>
          <w:color w:val="000000"/>
          <w:sz w:val="22"/>
          <w:szCs w:val="22"/>
          <w:u w:val="none"/>
          <w:lang w:val="es-ES"/>
        </w:rPr>
        <w:t xml:space="preserve">punto de vista fenomenológico y </w:t>
      </w:r>
      <w:r>
        <w:rPr>
          <w:rStyle w:val="style4098"/>
          <w:rFonts w:ascii="Bookman Old Style" w:cs="Arial" w:hAnsi="Bookman Old Style"/>
          <w:color w:val="000000"/>
          <w:sz w:val="22"/>
          <w:szCs w:val="22"/>
          <w:u w:val="none"/>
          <w:lang w:val="es-ES"/>
        </w:rPr>
        <w:t>cronológico el evento molecular patog</w:t>
      </w:r>
      <w:r>
        <w:rPr>
          <w:rStyle w:val="style4098"/>
          <w:rFonts w:ascii="Bookman Old Style" w:cs="Arial" w:hAnsi="Bookman Old Style"/>
          <w:color w:val="000000"/>
          <w:sz w:val="22"/>
          <w:szCs w:val="22"/>
          <w:u w:val="none"/>
          <w:lang w:val="es-ES"/>
        </w:rPr>
        <w:t xml:space="preserve">énico clave en la </w:t>
      </w:r>
      <w:r>
        <w:rPr>
          <w:rStyle w:val="style4098"/>
          <w:rFonts w:ascii="Bookman Old Style" w:cs="Arial" w:hAnsi="Bookman Old Style"/>
          <w:color w:val="000000"/>
          <w:sz w:val="22"/>
          <w:szCs w:val="22"/>
          <w:u w:val="none"/>
          <w:lang w:val="es-ES"/>
        </w:rPr>
        <w:t>aterogénesis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b/>
          <w:color w:val="000000"/>
          <w:sz w:val="22"/>
          <w:szCs w:val="22"/>
          <w:u w:val="none"/>
          <w:lang w:val="es-ES"/>
        </w:rPr>
      </w:pPr>
    </w:p>
    <w:p>
      <w:pPr>
        <w:pStyle w:val="style179"/>
        <w:numPr>
          <w:ilvl w:val="0"/>
          <w:numId w:val="1"/>
        </w:numPr>
        <w:spacing w:after="0" w:lineRule="auto" w:line="240"/>
        <w:jc w:val="both"/>
        <w:rPr>
          <w:rStyle w:val="style4098"/>
          <w:rFonts w:ascii="Bookman Old Style" w:cs="Arial" w:hAnsi="Bookman Old Style"/>
          <w:b/>
          <w:color w:val="000000"/>
          <w:u w:val="none"/>
        </w:rPr>
      </w:pPr>
      <w:r>
        <w:rPr>
          <w:rStyle w:val="style4098"/>
          <w:rFonts w:ascii="Bookman Old Style" w:cs="Arial" w:hAnsi="Bookman Old Style"/>
          <w:b/>
          <w:color w:val="000000"/>
          <w:u w:val="none"/>
        </w:rPr>
        <w:t>H</w:t>
      </w:r>
      <w:r>
        <w:rPr>
          <w:rStyle w:val="style4098"/>
          <w:rFonts w:ascii="Bookman Old Style" w:cs="Arial" w:hAnsi="Bookman Old Style"/>
          <w:b/>
          <w:color w:val="000000"/>
          <w:u w:val="none"/>
        </w:rPr>
        <w:t>ipótesis de la respuesta al daño:</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Esta hipótesis fue planteada a finales de la década de los 90, en la cual se asume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que los daños provocados al endotelio vascular son responsables de la fase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activación endotelial y con ello del inicio del proceso aterosclerótico. De acuerdo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con esta teoría, entre las principales alteraciones que sufre el endotelio se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encuentran el aumento de la permeabilidad, particularmente a lipoproteínas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aterogénicas</w:t>
      </w:r>
      <w:r>
        <w:rPr>
          <w:rStyle w:val="style4098"/>
          <w:rFonts w:ascii="Bookman Old Style" w:cs="Arial" w:hAnsi="Bookman Old Style"/>
          <w:color w:val="000000"/>
          <w:sz w:val="22"/>
          <w:szCs w:val="22"/>
          <w:u w:val="none"/>
          <w:lang w:val="es-ES"/>
        </w:rPr>
        <w:t xml:space="preserve"> y la expresión de moléculas de </w:t>
      </w:r>
      <w:r>
        <w:rPr>
          <w:rStyle w:val="style4098"/>
          <w:rFonts w:ascii="Bookman Old Style" w:cs="Arial" w:hAnsi="Bookman Old Style"/>
          <w:color w:val="000000"/>
          <w:sz w:val="22"/>
          <w:szCs w:val="22"/>
          <w:u w:val="none"/>
          <w:lang w:val="es-ES"/>
        </w:rPr>
        <w:t>adhesión como la E-</w:t>
      </w:r>
      <w:r>
        <w:rPr>
          <w:rStyle w:val="style4098"/>
          <w:rFonts w:ascii="Bookman Old Style" w:cs="Arial" w:hAnsi="Bookman Old Style"/>
          <w:color w:val="000000"/>
          <w:sz w:val="22"/>
          <w:szCs w:val="22"/>
          <w:u w:val="none"/>
          <w:lang w:val="es-ES"/>
        </w:rPr>
        <w:t>selectina</w:t>
      </w:r>
      <w:r>
        <w:rPr>
          <w:rStyle w:val="style4098"/>
          <w:rFonts w:ascii="Bookman Old Style" w:cs="Arial" w:hAnsi="Bookman Old Style"/>
          <w:color w:val="000000"/>
          <w:sz w:val="22"/>
          <w:szCs w:val="22"/>
          <w:u w:val="none"/>
          <w:lang w:val="es-ES"/>
        </w:rPr>
        <w:t xml:space="preserve">, P </w:t>
      </w:r>
      <w:r>
        <w:rPr>
          <w:rStyle w:val="style4098"/>
          <w:rFonts w:ascii="Bookman Old Style" w:cs="Arial" w:hAnsi="Bookman Old Style"/>
          <w:color w:val="000000"/>
          <w:sz w:val="22"/>
          <w:szCs w:val="22"/>
          <w:u w:val="none"/>
          <w:lang w:val="es-ES"/>
        </w:rPr>
        <w:t>selectina</w:t>
      </w:r>
      <w:r>
        <w:rPr>
          <w:rStyle w:val="style4098"/>
          <w:rFonts w:ascii="Bookman Old Style" w:cs="Arial" w:hAnsi="Bookman Old Style"/>
          <w:color w:val="000000"/>
          <w:sz w:val="22"/>
          <w:szCs w:val="22"/>
          <w:u w:val="none"/>
          <w:lang w:val="es-ES"/>
        </w:rPr>
        <w:t>, molécula de adhesión de células endoteli</w:t>
      </w:r>
      <w:r>
        <w:rPr>
          <w:rStyle w:val="style4098"/>
          <w:rFonts w:ascii="Bookman Old Style" w:cs="Arial" w:hAnsi="Bookman Old Style"/>
          <w:color w:val="000000"/>
          <w:sz w:val="22"/>
          <w:szCs w:val="22"/>
          <w:u w:val="none"/>
          <w:lang w:val="es-ES"/>
        </w:rPr>
        <w:t xml:space="preserve">ales vasculares-1 (VCAM-1) y la </w:t>
      </w:r>
      <w:r>
        <w:rPr>
          <w:rStyle w:val="style4098"/>
          <w:rFonts w:ascii="Bookman Old Style" w:cs="Arial" w:hAnsi="Bookman Old Style"/>
          <w:color w:val="000000"/>
          <w:sz w:val="22"/>
          <w:szCs w:val="22"/>
          <w:u w:val="none"/>
          <w:lang w:val="es-ES"/>
        </w:rPr>
        <w:t xml:space="preserve">molécula de adhesión intercelular-1 (ICAM-1). Estas moléculas se unen a sus correspondientes receptores en monocitos y linfocitos T circulantes e inducen el reclutamiento de estas células al sitio de la lesión. Entre las causas más relevantes de daño se pueden citar el estrés hemodinámico al cual están sometidas las bifurcaciones de las grandes arterias (acentuado en la HTA), el estrés metabólico (hiperglicemia, hipercolesterolemia, </w:t>
      </w:r>
      <w:r>
        <w:rPr>
          <w:rStyle w:val="style4098"/>
          <w:rFonts w:ascii="Bookman Old Style" w:cs="Arial" w:hAnsi="Bookman Old Style"/>
          <w:color w:val="000000"/>
          <w:sz w:val="22"/>
          <w:szCs w:val="22"/>
          <w:u w:val="none"/>
          <w:lang w:val="es-ES"/>
        </w:rPr>
        <w:t>homocisteinemia</w:t>
      </w:r>
      <w:r>
        <w:rPr>
          <w:rStyle w:val="style4098"/>
          <w:rFonts w:ascii="Bookman Old Style" w:cs="Arial" w:hAnsi="Bookman Old Style"/>
          <w:color w:val="000000"/>
          <w:sz w:val="22"/>
          <w:szCs w:val="22"/>
          <w:u w:val="none"/>
          <w:lang w:val="es-ES"/>
        </w:rPr>
        <w:t>), así como la presencia de infecciones persistentes (</w:t>
      </w:r>
      <w:r>
        <w:rPr>
          <w:rStyle w:val="style4098"/>
          <w:rFonts w:ascii="Bookman Old Style" w:cs="Arial" w:hAnsi="Bookman Old Style"/>
          <w:color w:val="000000"/>
          <w:sz w:val="22"/>
          <w:szCs w:val="22"/>
          <w:u w:val="none"/>
          <w:lang w:val="es-ES"/>
        </w:rPr>
        <w:t>citomegalovirus</w:t>
      </w:r>
      <w:r>
        <w:rPr>
          <w:rStyle w:val="style4098"/>
          <w:rFonts w:ascii="Bookman Old Style" w:cs="Arial" w:hAnsi="Bookman Old Style"/>
          <w:color w:val="000000"/>
          <w:sz w:val="22"/>
          <w:szCs w:val="22"/>
          <w:u w:val="none"/>
          <w:lang w:val="es-ES"/>
        </w:rPr>
        <w:t xml:space="preserve"> o Chlamydia </w:t>
      </w:r>
      <w:r>
        <w:rPr>
          <w:rStyle w:val="style4098"/>
          <w:rFonts w:ascii="Bookman Old Style" w:cs="Arial" w:hAnsi="Bookman Old Style"/>
          <w:color w:val="000000"/>
          <w:sz w:val="22"/>
          <w:szCs w:val="22"/>
          <w:u w:val="none"/>
          <w:lang w:val="es-ES"/>
        </w:rPr>
        <w:t>pneumoniae</w:t>
      </w:r>
      <w:r>
        <w:rPr>
          <w:rStyle w:val="style4098"/>
          <w:rFonts w:ascii="Bookman Old Style" w:cs="Arial" w:hAnsi="Bookman Old Style"/>
          <w:color w:val="000000"/>
          <w:sz w:val="22"/>
          <w:szCs w:val="22"/>
          <w:u w:val="none"/>
          <w:lang w:val="es-ES"/>
        </w:rPr>
        <w:t xml:space="preserve">). El proceso inflamatorio que se desencadena, en respuesta a estos y otros daños, afecta la integridad endotelial, no solo desde el punto de vista estructural, sino también funcional. Esto </w:t>
      </w:r>
      <w:r>
        <w:rPr>
          <w:rStyle w:val="style4098"/>
          <w:rFonts w:ascii="Bookman Old Style" w:cs="Arial" w:hAnsi="Bookman Old Style"/>
          <w:color w:val="000000"/>
          <w:sz w:val="22"/>
          <w:szCs w:val="22"/>
          <w:u w:val="none"/>
          <w:lang w:val="es-ES"/>
        </w:rPr>
        <w:t>provoca adherencia y agregación plaquetaria, proliferación de células musculares lisas de la pared vascular (CMLV) y la acumulación de tejido conectivo y lípidos en la íntima arterial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La hipótesis de respuesta al daño o hipótesis inflamatoria, como también se le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conoce, ha sido recientemente enriquecida con nuevos hallazgos experimentales,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que sugieren la activa participación de la túnica adventicia frente al daño a la pared</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arterial. Los fibroblastos, principal población celular presente en la adventicia,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poseen características histológicas, bioquímicas y funcionales particulares que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contribuyen a regular la respuesta vascular ante un daño. Se ha demostrado que,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bajo condiciones de estrés, los fibroblastos pueden activarse y promover una serie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de cambios funcionales en la </w:t>
      </w:r>
      <w:r>
        <w:rPr>
          <w:rStyle w:val="style4098"/>
          <w:rFonts w:ascii="Bookman Old Style" w:cs="Arial" w:hAnsi="Bookman Old Style"/>
          <w:color w:val="000000"/>
          <w:sz w:val="22"/>
          <w:szCs w:val="22"/>
          <w:u w:val="none"/>
          <w:lang w:val="es-ES"/>
        </w:rPr>
        <w:t>vasculatura</w:t>
      </w:r>
      <w:r>
        <w:rPr>
          <w:rStyle w:val="style4098"/>
          <w:rFonts w:ascii="Bookman Old Style" w:cs="Arial" w:hAnsi="Bookman Old Style"/>
          <w:color w:val="000000"/>
          <w:sz w:val="22"/>
          <w:szCs w:val="22"/>
          <w:u w:val="none"/>
          <w:lang w:val="es-ES"/>
        </w:rPr>
        <w:t>. En respuesta a estos daños, los fibroblastos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generan grandes cantidades de ERO, lo cual favorece el incremento de los fenómenos proliferativos y la afectación del tono vascular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Por otra parte, los fibroblastos regulan la composición de la matriz extracelular (MEC) de la adventicia y es conocido que en el desarrollo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se ve afectada esta composición. Estos cambios, conjuntamente con la producción de </w:t>
      </w:r>
      <w:r>
        <w:rPr>
          <w:rStyle w:val="style4098"/>
          <w:rFonts w:ascii="Bookman Old Style" w:cs="Arial" w:hAnsi="Bookman Old Style"/>
          <w:color w:val="000000"/>
          <w:sz w:val="22"/>
          <w:szCs w:val="22"/>
          <w:u w:val="none"/>
          <w:lang w:val="es-ES"/>
        </w:rPr>
        <w:t xml:space="preserve">citosinas </w:t>
      </w:r>
      <w:r>
        <w:rPr>
          <w:rStyle w:val="style4098"/>
          <w:rFonts w:ascii="Bookman Old Style" w:cs="Arial" w:hAnsi="Bookman Old Style"/>
          <w:color w:val="000000"/>
          <w:sz w:val="22"/>
          <w:szCs w:val="22"/>
          <w:u w:val="none"/>
          <w:lang w:val="es-ES"/>
        </w:rPr>
        <w:t>pro-inflamatorias como el factor transforma</w:t>
      </w:r>
      <w:r>
        <w:rPr>
          <w:rStyle w:val="style4098"/>
          <w:rFonts w:ascii="Bookman Old Style" w:cs="Arial" w:hAnsi="Bookman Old Style"/>
          <w:color w:val="000000"/>
          <w:sz w:val="22"/>
          <w:szCs w:val="22"/>
          <w:u w:val="none"/>
          <w:lang w:val="es-ES"/>
        </w:rPr>
        <w:t>nte del crecimiento-beta1 (TGF-</w:t>
      </w:r>
      <w:r>
        <w:rPr>
          <w:rStyle w:val="style4098"/>
          <w:rFonts w:ascii="Bookman Old Style" w:cs="Arial" w:hAnsi="Bookman Old Style"/>
          <w:color w:val="000000"/>
          <w:sz w:val="22"/>
          <w:szCs w:val="22"/>
          <w:u w:val="none"/>
          <w:lang w:val="es-ES"/>
        </w:rPr>
        <w:t>1),</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estimulan la transformación de los fibroblastos en </w:t>
      </w:r>
      <w:r>
        <w:rPr>
          <w:rStyle w:val="style4098"/>
          <w:rFonts w:ascii="Bookman Old Style" w:cs="Arial" w:hAnsi="Bookman Old Style"/>
          <w:color w:val="000000"/>
          <w:sz w:val="22"/>
          <w:szCs w:val="22"/>
          <w:u w:val="none"/>
          <w:lang w:val="es-ES"/>
        </w:rPr>
        <w:t>miofibroblastos</w:t>
      </w:r>
      <w:r>
        <w:rPr>
          <w:rStyle w:val="style4098"/>
          <w:rFonts w:ascii="Bookman Old Style" w:cs="Arial" w:hAnsi="Bookman Old Style"/>
          <w:color w:val="000000"/>
          <w:sz w:val="22"/>
          <w:szCs w:val="22"/>
          <w:u w:val="none"/>
          <w:lang w:val="es-ES"/>
        </w:rPr>
        <w:t>. Estos últimos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son capaces de migrar hacia la capa media, incluso hasta la íntima de las arterias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y contribuir al engrosamiento y la </w:t>
      </w:r>
      <w:r>
        <w:rPr>
          <w:rStyle w:val="style4098"/>
          <w:rFonts w:ascii="Bookman Old Style" w:cs="Arial" w:hAnsi="Bookman Old Style"/>
          <w:color w:val="000000"/>
          <w:sz w:val="22"/>
          <w:szCs w:val="22"/>
          <w:u w:val="none"/>
          <w:lang w:val="es-ES"/>
        </w:rPr>
        <w:t>neovascularización</w:t>
      </w:r>
      <w:r>
        <w:rPr>
          <w:rStyle w:val="style4098"/>
          <w:rFonts w:ascii="Bookman Old Style" w:cs="Arial" w:hAnsi="Bookman Old Style"/>
          <w:color w:val="000000"/>
          <w:sz w:val="22"/>
          <w:szCs w:val="22"/>
          <w:u w:val="none"/>
          <w:lang w:val="es-ES"/>
        </w:rPr>
        <w:t>. Todos estos hallazgos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apuntan hacia una necesaria atención a los cambios que tienen lugar en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adventicia de las arterias, como parte de los fenómenos que ocurren durante el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desarrollo y progreso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(3,5)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b/>
          <w:color w:val="000000"/>
          <w:sz w:val="22"/>
          <w:szCs w:val="22"/>
          <w:u w:val="none"/>
          <w:lang w:val="es-ES"/>
        </w:rPr>
      </w:pPr>
    </w:p>
    <w:p>
      <w:pPr>
        <w:pStyle w:val="style179"/>
        <w:numPr>
          <w:ilvl w:val="0"/>
          <w:numId w:val="1"/>
        </w:numPr>
        <w:spacing w:after="0" w:lineRule="auto" w:line="240"/>
        <w:jc w:val="both"/>
        <w:rPr>
          <w:rStyle w:val="style4098"/>
          <w:rFonts w:ascii="Bookman Old Style" w:cs="Arial" w:hAnsi="Bookman Old Style"/>
          <w:b/>
          <w:color w:val="000000"/>
          <w:u w:val="none"/>
        </w:rPr>
      </w:pPr>
      <w:r>
        <w:rPr>
          <w:rStyle w:val="style4098"/>
          <w:rFonts w:ascii="Bookman Old Style" w:cs="Arial" w:hAnsi="Bookman Old Style"/>
          <w:b/>
          <w:color w:val="000000"/>
          <w:u w:val="none"/>
        </w:rPr>
        <w:t>H</w:t>
      </w:r>
      <w:r>
        <w:rPr>
          <w:rStyle w:val="style4098"/>
          <w:rFonts w:ascii="Bookman Old Style" w:cs="Arial" w:hAnsi="Bookman Old Style"/>
          <w:b/>
          <w:color w:val="000000"/>
          <w:u w:val="none"/>
        </w:rPr>
        <w:t>ipótesis autoinmune</w:t>
      </w:r>
      <w:r>
        <w:rPr>
          <w:rStyle w:val="style4098"/>
          <w:rFonts w:ascii="Bookman Old Style" w:cs="Arial" w:hAnsi="Bookman Old Style"/>
          <w:b/>
          <w:color w:val="000000"/>
          <w:u w:val="none"/>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Esta hipótesis presenta sus bases en los procesos de la respuesta inmunológica que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tienen lugar ante los diferentes estímulos </w:t>
      </w:r>
      <w:r>
        <w:rPr>
          <w:rStyle w:val="style4098"/>
          <w:rFonts w:ascii="Bookman Old Style" w:cs="Arial" w:hAnsi="Bookman Old Style"/>
          <w:color w:val="000000"/>
          <w:sz w:val="22"/>
          <w:szCs w:val="22"/>
          <w:u w:val="none"/>
          <w:lang w:val="es-ES"/>
        </w:rPr>
        <w:t>aterogénicos</w:t>
      </w:r>
      <w:r>
        <w:rPr>
          <w:rStyle w:val="style4098"/>
          <w:rFonts w:ascii="Bookman Old Style" w:cs="Arial" w:hAnsi="Bookman Old Style"/>
          <w:color w:val="000000"/>
          <w:sz w:val="22"/>
          <w:szCs w:val="22"/>
          <w:u w:val="none"/>
          <w:lang w:val="es-ES"/>
        </w:rPr>
        <w:t xml:space="preserve">. En las lesiones ateroscleróticas se ha podido observar la existencia de complejos de anticuerpos, antígenos y proteínas del sistema del complemento en el espacio </w:t>
      </w:r>
      <w:r>
        <w:rPr>
          <w:rStyle w:val="style4098"/>
          <w:rFonts w:ascii="Bookman Old Style" w:cs="Arial" w:hAnsi="Bookman Old Style"/>
          <w:color w:val="000000"/>
          <w:sz w:val="22"/>
          <w:szCs w:val="22"/>
          <w:u w:val="none"/>
          <w:lang w:val="es-ES"/>
        </w:rPr>
        <w:t>subendotelial</w:t>
      </w:r>
      <w:r>
        <w:rPr>
          <w:rStyle w:val="style4098"/>
          <w:rFonts w:ascii="Bookman Old Style" w:cs="Arial" w:hAnsi="Bookman Old Style"/>
          <w:color w:val="000000"/>
          <w:sz w:val="22"/>
          <w:szCs w:val="22"/>
          <w:u w:val="none"/>
          <w:lang w:val="es-ES"/>
        </w:rPr>
        <w:t xml:space="preserve">, mientras que se han identificado linfocitos B en los bordes de las lesiones. También se ha comprobado que las etapas más tempranas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se caracterizan por una reacción inmunológica probablemente causada por </w:t>
      </w:r>
      <w:r>
        <w:rPr>
          <w:rStyle w:val="style4098"/>
          <w:rFonts w:ascii="Bookman Old Style" w:cs="Arial" w:hAnsi="Bookman Old Style"/>
          <w:color w:val="000000"/>
          <w:sz w:val="22"/>
          <w:szCs w:val="22"/>
          <w:u w:val="none"/>
          <w:lang w:val="es-ES"/>
        </w:rPr>
        <w:t>autoantígenos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(3)</w:t>
      </w:r>
      <w:r>
        <w:rPr>
          <w:rStyle w:val="style4098"/>
          <w:rFonts w:ascii="Bookman Old Style" w:cs="Arial" w:hAnsi="Bookman Old Style"/>
          <w:color w:val="000000"/>
          <w:sz w:val="22"/>
          <w:szCs w:val="22"/>
          <w:u w:val="none"/>
          <w:lang w:val="es-ES"/>
        </w:rPr>
        <w:t>.</w:t>
      </w:r>
      <w:r>
        <w:rPr>
          <w:rStyle w:val="style4098"/>
          <w:rFonts w:ascii="Bookman Old Style" w:cs="Arial" w:hAnsi="Bookman Old Style"/>
          <w:color w:val="000000"/>
          <w:sz w:val="22"/>
          <w:szCs w:val="22"/>
          <w:u w:val="none"/>
          <w:lang w:val="es-ES"/>
        </w:rPr>
        <w:t xml:space="preserve"> En esta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etapa es posible identificar linfocitos T presentes en la lesión, incluso, antes que se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produzca el desarrollo de la placa. Posteriormente se produce una infiltración al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espacio </w:t>
      </w:r>
      <w:r>
        <w:rPr>
          <w:rStyle w:val="style4098"/>
          <w:rFonts w:ascii="Bookman Old Style" w:cs="Arial" w:hAnsi="Bookman Old Style"/>
          <w:color w:val="000000"/>
          <w:sz w:val="22"/>
          <w:szCs w:val="22"/>
          <w:u w:val="none"/>
          <w:lang w:val="es-ES"/>
        </w:rPr>
        <w:t>subendotelial</w:t>
      </w:r>
      <w:r>
        <w:rPr>
          <w:rStyle w:val="style4098"/>
          <w:rFonts w:ascii="Bookman Old Style" w:cs="Arial" w:hAnsi="Bookman Old Style"/>
          <w:color w:val="000000"/>
          <w:sz w:val="22"/>
          <w:szCs w:val="22"/>
          <w:u w:val="none"/>
          <w:lang w:val="es-ES"/>
        </w:rPr>
        <w:t xml:space="preserve"> de células mononucleares, como linfocitos T auxiliadores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CD4+ (Th1), aunque también pueden estar presentes linfocitos CD8+, monocitos,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macrófagos y mastocitos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En la aterosclerosis existen auto-Ag primarios como la 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 xml:space="preserve"> y las proteínas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estrés térmi</w:t>
      </w:r>
      <w:r>
        <w:rPr>
          <w:rStyle w:val="style4098"/>
          <w:rFonts w:ascii="Bookman Old Style" w:cs="Arial" w:hAnsi="Bookman Old Style"/>
          <w:color w:val="000000"/>
          <w:sz w:val="22"/>
          <w:szCs w:val="22"/>
          <w:u w:val="none"/>
          <w:lang w:val="es-ES"/>
        </w:rPr>
        <w:t xml:space="preserve">co (HSP) y secundarios como la </w:t>
      </w:r>
      <w:r>
        <w:rPr>
          <w:rStyle w:val="style4098"/>
          <w:rFonts w:ascii="Bookman Old Style" w:cs="Arial" w:hAnsi="Bookman Old Style"/>
          <w:color w:val="000000"/>
          <w:sz w:val="22"/>
          <w:szCs w:val="22"/>
          <w:u w:val="none"/>
          <w:lang w:val="es-ES"/>
        </w:rPr>
        <w:t>2-glicoproteína y componentes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estructura</w:t>
      </w:r>
      <w:r>
        <w:rPr>
          <w:rStyle w:val="style4098"/>
          <w:rFonts w:ascii="Bookman Old Style" w:cs="Arial" w:hAnsi="Bookman Old Style"/>
          <w:color w:val="000000"/>
          <w:sz w:val="22"/>
          <w:szCs w:val="22"/>
          <w:u w:val="none"/>
          <w:lang w:val="es-ES"/>
        </w:rPr>
        <w:t xml:space="preserve">les de algunos microorganismos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De estos </w:t>
      </w:r>
      <w:r>
        <w:rPr>
          <w:rStyle w:val="style4098"/>
          <w:rFonts w:ascii="Bookman Old Style" w:cs="Arial" w:hAnsi="Bookman Old Style"/>
          <w:color w:val="000000"/>
          <w:sz w:val="22"/>
          <w:szCs w:val="22"/>
          <w:u w:val="none"/>
          <w:lang w:val="es-ES"/>
        </w:rPr>
        <w:t>autoantígenos</w:t>
      </w:r>
      <w:r>
        <w:rPr>
          <w:rStyle w:val="style4098"/>
          <w:rFonts w:ascii="Bookman Old Style" w:cs="Arial" w:hAnsi="Bookman Old Style"/>
          <w:color w:val="000000"/>
          <w:sz w:val="22"/>
          <w:szCs w:val="22"/>
          <w:u w:val="none"/>
          <w:lang w:val="es-ES"/>
        </w:rPr>
        <w:t xml:space="preserve"> los más estudiados han sido la 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 xml:space="preserve"> y las HSP. Estas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últimas están presentes en todos los organismos vivos y su función biológica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responde a la necesidad de autoprotección celular. Las HSP se localizan en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diferentes compartimentos celulares como la mitocondria, el núcleo, el retículo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endoplasmático</w:t>
      </w:r>
      <w:r>
        <w:rPr>
          <w:rStyle w:val="style4098"/>
          <w:rFonts w:ascii="Bookman Old Style" w:cs="Arial" w:hAnsi="Bookman Old Style"/>
          <w:color w:val="000000"/>
          <w:sz w:val="22"/>
          <w:szCs w:val="22"/>
          <w:u w:val="none"/>
          <w:lang w:val="es-ES"/>
        </w:rPr>
        <w:t xml:space="preserve"> y el citoplasma. Estas proteínas han sido conservadas a través del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proceso evolutivo y participan en el recambio, reparación y aclaramiento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proteínas que han sido dañadas o inactivadas, de ahí que se sinteticen en altas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concentraciones cerca de regiones donde se prod</w:t>
      </w:r>
      <w:r>
        <w:rPr>
          <w:rStyle w:val="style4098"/>
          <w:rFonts w:ascii="Bookman Old Style" w:cs="Arial" w:hAnsi="Bookman Old Style"/>
          <w:color w:val="000000"/>
          <w:sz w:val="22"/>
          <w:szCs w:val="22"/>
          <w:u w:val="none"/>
          <w:lang w:val="es-ES"/>
        </w:rPr>
        <w:t xml:space="preserve">uzca estrés celular, como en el </w:t>
      </w:r>
      <w:r>
        <w:rPr>
          <w:rStyle w:val="style4098"/>
          <w:rFonts w:ascii="Bookman Old Style" w:cs="Arial" w:hAnsi="Bookman Old Style"/>
          <w:color w:val="000000"/>
          <w:sz w:val="22"/>
          <w:szCs w:val="22"/>
          <w:u w:val="none"/>
          <w:lang w:val="es-ES"/>
        </w:rPr>
        <w:t>endotelio vascular y los procesos inflamatorios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Las HSP protegen las células endoteliales del estrés hemodinámico, el cual afecta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homeostasis vascular. Sin embargo, este intento por salvar a las células puede ser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revertido en un proceso totalmente contrario. La presencia en la superficie celular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de </w:t>
      </w:r>
      <w:r>
        <w:rPr>
          <w:rStyle w:val="style4098"/>
          <w:rFonts w:ascii="Bookman Old Style" w:cs="Arial" w:hAnsi="Bookman Old Style"/>
          <w:color w:val="000000"/>
          <w:sz w:val="22"/>
          <w:szCs w:val="22"/>
          <w:u w:val="none"/>
          <w:lang w:val="es-ES"/>
        </w:rPr>
        <w:t>HSP60/65 constituye una señal para que el sistema inmunitario la reconozca, se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active y la célula sea destruida. En personas jóvenes se ha comprobado que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presencia de anticuerpos anti-HSP60 posee un valor predictivo sobre la presencia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de un desarrollo </w:t>
      </w:r>
      <w:r>
        <w:rPr>
          <w:rStyle w:val="style4098"/>
          <w:rFonts w:ascii="Bookman Old Style" w:cs="Arial" w:hAnsi="Bookman Old Style"/>
          <w:color w:val="000000"/>
          <w:sz w:val="22"/>
          <w:szCs w:val="22"/>
          <w:u w:val="none"/>
          <w:lang w:val="es-ES"/>
        </w:rPr>
        <w:t>aterogénico</w:t>
      </w:r>
      <w:r>
        <w:rPr>
          <w:rStyle w:val="style4098"/>
          <w:rFonts w:ascii="Bookman Old Style" w:cs="Arial" w:hAnsi="Bookman Old Style"/>
          <w:color w:val="000000"/>
          <w:sz w:val="22"/>
          <w:szCs w:val="22"/>
          <w:u w:val="none"/>
          <w:lang w:val="es-ES"/>
        </w:rPr>
        <w:t xml:space="preserve"> temprano y la ocurrencia de fenómenos cardiovasculares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adversos. Durante la oxidación de las LDL se producen cambios estructurales en las proteínas que las conforman, así como aldehídos reactivos que poseen un elevado poder </w:t>
      </w:r>
      <w:r>
        <w:rPr>
          <w:rStyle w:val="style4098"/>
          <w:rFonts w:ascii="Bookman Old Style" w:cs="Arial" w:hAnsi="Bookman Old Style"/>
          <w:color w:val="000000"/>
          <w:sz w:val="22"/>
          <w:szCs w:val="22"/>
          <w:u w:val="none"/>
          <w:lang w:val="es-ES"/>
        </w:rPr>
        <w:t>inmunogénico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Se ha observado que existe una interrelación entre las 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 xml:space="preserve"> y las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HSP, puesto que las primeras pueden, por sí mismas, desencadenar la producción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de HSP por parte de las células endoteliales. En el suero de pacientes con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enfermedades cardiovasculares de origen </w:t>
      </w:r>
      <w:r>
        <w:rPr>
          <w:rStyle w:val="style4098"/>
          <w:rFonts w:ascii="Bookman Old Style" w:cs="Arial" w:hAnsi="Bookman Old Style"/>
          <w:color w:val="000000"/>
          <w:sz w:val="22"/>
          <w:szCs w:val="22"/>
          <w:u w:val="none"/>
          <w:lang w:val="es-ES"/>
        </w:rPr>
        <w:t>aterotrombótico</w:t>
      </w:r>
      <w:r>
        <w:rPr>
          <w:rStyle w:val="style4098"/>
          <w:rFonts w:ascii="Bookman Old Style" w:cs="Arial" w:hAnsi="Bookman Old Style"/>
          <w:color w:val="000000"/>
          <w:sz w:val="22"/>
          <w:szCs w:val="22"/>
          <w:u w:val="none"/>
          <w:lang w:val="es-ES"/>
        </w:rPr>
        <w:t xml:space="preserve"> se han podido identificar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anticuerpos anti-LDL-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 así como linfocitos T reactivos contra las 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 los cuales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pueden ser utilizados como marcadores clínicos de estas enfermedades. Por otra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parte, las 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 xml:space="preserve"> pueden interactuar con</w:t>
      </w:r>
      <w:r>
        <w:rPr>
          <w:rStyle w:val="style4098"/>
          <w:rFonts w:ascii="Bookman Old Style" w:cs="Arial" w:hAnsi="Bookman Old Style"/>
          <w:color w:val="000000"/>
          <w:sz w:val="22"/>
          <w:szCs w:val="22"/>
          <w:u w:val="none"/>
          <w:lang w:val="es-ES"/>
        </w:rPr>
        <w:t xml:space="preserve"> proteínas plasmáticas como la </w:t>
      </w:r>
      <w:r>
        <w:rPr>
          <w:rStyle w:val="style4098"/>
          <w:rFonts w:ascii="Bookman Old Style" w:cs="Arial" w:hAnsi="Bookman Old Style"/>
          <w:color w:val="000000"/>
          <w:sz w:val="22"/>
          <w:szCs w:val="22"/>
          <w:u w:val="none"/>
          <w:lang w:val="es-ES"/>
        </w:rPr>
        <w:t xml:space="preserve">2-glicoproteína I y favorecer la formación de complejos. La unión de </w:t>
      </w:r>
      <w:r>
        <w:rPr>
          <w:rStyle w:val="style4098"/>
          <w:rFonts w:ascii="Bookman Old Style" w:cs="Arial" w:hAnsi="Bookman Old Style"/>
          <w:color w:val="000000"/>
          <w:sz w:val="22"/>
          <w:szCs w:val="22"/>
          <w:u w:val="none"/>
          <w:lang w:val="es-ES"/>
        </w:rPr>
        <w:t>autoanticuerpos</w:t>
      </w:r>
      <w:r>
        <w:rPr>
          <w:rStyle w:val="style4098"/>
          <w:rFonts w:ascii="Bookman Old Style" w:cs="Arial" w:hAnsi="Bookman Old Style"/>
          <w:color w:val="000000"/>
          <w:sz w:val="22"/>
          <w:szCs w:val="22"/>
          <w:u w:val="none"/>
          <w:lang w:val="es-ES"/>
        </w:rPr>
        <w:t xml:space="preserve"> a estos complejos antigénicos, a nivel del endotelio vascular, provoca su activación y una respuesta inmunológica del tipo inflamatoria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Finalmente, otro aspecto que debe destacarse es el hecho de que la inmunidad</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innata también desempeña una función fundamental en el proceso aterosclerótico.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Las células de la inmunidad innata tienen la capacidad de reconocer patrones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moleculares asociados a patógenos (PAMP). Las 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 xml:space="preserve"> y las HSP forman parte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estos PAMP, por lo cual son capaces de activar las primeras líneas de defensa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inmunológica. Estos PAMP pueden ser reconocidos por receptores celulares como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los RB y los receptores del tipo </w:t>
      </w:r>
      <w:r>
        <w:rPr>
          <w:rStyle w:val="style4098"/>
          <w:rFonts w:ascii="Bookman Old Style" w:cs="Arial" w:hAnsi="Bookman Old Style"/>
          <w:color w:val="000000"/>
          <w:sz w:val="22"/>
          <w:szCs w:val="22"/>
          <w:u w:val="none"/>
          <w:lang w:val="es-ES"/>
        </w:rPr>
        <w:t>toll</w:t>
      </w:r>
      <w:r>
        <w:rPr>
          <w:rStyle w:val="style4098"/>
          <w:rFonts w:ascii="Bookman Old Style" w:cs="Arial" w:hAnsi="Bookman Old Style"/>
          <w:color w:val="000000"/>
          <w:sz w:val="22"/>
          <w:szCs w:val="22"/>
          <w:u w:val="none"/>
          <w:lang w:val="es-ES"/>
        </w:rPr>
        <w:t xml:space="preserve"> (TLR), presentes en la superficie de células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presentadoras de antígenos (APC), como macrófagos, células dendríticas y</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endoteliales. Estas presentan el antígeno a las células T efectoras y estimulan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producción de anticuerpos por parte de linfocitos B</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Basados en estas y otras muchas evidencias, varios autores coinciden en que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aterosclerosis cumple con los criterios planteados para definir una enfermedad</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autoinmune, los cuales son: la existencia de </w:t>
      </w:r>
      <w:r>
        <w:rPr>
          <w:rStyle w:val="style4098"/>
          <w:rFonts w:ascii="Bookman Old Style" w:cs="Arial" w:hAnsi="Bookman Old Style"/>
          <w:color w:val="000000"/>
          <w:sz w:val="22"/>
          <w:szCs w:val="22"/>
          <w:u w:val="none"/>
          <w:lang w:val="es-ES"/>
        </w:rPr>
        <w:t>autoantígenos</w:t>
      </w:r>
      <w:r>
        <w:rPr>
          <w:rStyle w:val="style4098"/>
          <w:rFonts w:ascii="Bookman Old Style" w:cs="Arial" w:hAnsi="Bookman Old Style"/>
          <w:color w:val="000000"/>
          <w:sz w:val="22"/>
          <w:szCs w:val="22"/>
          <w:u w:val="none"/>
          <w:lang w:val="es-ES"/>
        </w:rPr>
        <w:t xml:space="preserve"> conocidos (LDL-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HSP-60); la posibilidad de inducir la enfermedad en animales vírgenes con dichos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autoAg</w:t>
      </w:r>
      <w:r>
        <w:rPr>
          <w:rStyle w:val="style4098"/>
          <w:rFonts w:ascii="Bookman Old Style" w:cs="Arial" w:hAnsi="Bookman Old Style"/>
          <w:color w:val="000000"/>
          <w:sz w:val="22"/>
          <w:szCs w:val="22"/>
          <w:u w:val="none"/>
          <w:lang w:val="es-ES"/>
        </w:rPr>
        <w:t xml:space="preserve">; la existencia de </w:t>
      </w:r>
      <w:r>
        <w:rPr>
          <w:rStyle w:val="style4098"/>
          <w:rFonts w:ascii="Bookman Old Style" w:cs="Arial" w:hAnsi="Bookman Old Style"/>
          <w:color w:val="000000"/>
          <w:sz w:val="22"/>
          <w:szCs w:val="22"/>
          <w:u w:val="none"/>
          <w:lang w:val="es-ES"/>
        </w:rPr>
        <w:t>autoanticuerpos</w:t>
      </w:r>
      <w:r>
        <w:rPr>
          <w:rStyle w:val="style4098"/>
          <w:rFonts w:ascii="Bookman Old Style" w:cs="Arial" w:hAnsi="Bookman Old Style"/>
          <w:color w:val="000000"/>
          <w:sz w:val="22"/>
          <w:szCs w:val="22"/>
          <w:u w:val="none"/>
          <w:lang w:val="es-ES"/>
        </w:rPr>
        <w:t>; el desarrollo de la enfermedad en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animales vírgenes a través de una transferencia pasiva de células T; y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disminución de los síntomas de la enfermedad mediante la </w:t>
      </w:r>
      <w:r>
        <w:rPr>
          <w:rStyle w:val="style4098"/>
          <w:rFonts w:ascii="Bookman Old Style" w:cs="Arial" w:hAnsi="Bookman Old Style"/>
          <w:color w:val="000000"/>
          <w:sz w:val="22"/>
          <w:szCs w:val="22"/>
          <w:u w:val="none"/>
          <w:lang w:val="es-ES"/>
        </w:rPr>
        <w:t>inmunomodulación</w:t>
      </w:r>
      <w:r>
        <w:rPr>
          <w:rStyle w:val="style4098"/>
          <w:rFonts w:ascii="Bookman Old Style" w:cs="Arial" w:hAnsi="Bookman Old Style"/>
          <w:color w:val="000000"/>
          <w:sz w:val="22"/>
          <w:szCs w:val="22"/>
          <w:u w:val="none"/>
          <w:lang w:val="es-ES"/>
        </w:rPr>
        <w:t xml:space="preserve">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animales de experimentación con aterosclerosis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Estas dos últimas hipótesis han sido aceptadas por la comunidad científica, como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fenómenos que giran en torno al proceso de retención y oxidación de las LDL, si</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bien según nuestro criterio no representa la causa primaria, tampoco podemos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plantear que son menos importantes. A la hora de dar explicación a una serie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procesos moleculares que tiene lugar una vez que el detonante de la enfermedad</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es exacerbado por factores de riesgo y estilos de vida inadecuados, estos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fenómenos patogénicos que son descritos en estas hipótesis, contribuyen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decisivamente con el progreso de la enfermedad</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La lesión visible más temprana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es la estría grasa, que es una acumulación de células espumosas cargadas de lípidos en la capa íntima de la arteria.</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La placa aterosclerótica es la manifestación principal de este padecimiento, es una evolución de la estría grasa y tiene 3 componentes principales:</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1.</w:t>
      </w:r>
      <w:r>
        <w:rPr>
          <w:rStyle w:val="style4098"/>
          <w:rFonts w:ascii="Bookman Old Style" w:cs="Arial" w:hAnsi="Bookman Old Style"/>
          <w:color w:val="000000"/>
          <w:sz w:val="22"/>
          <w:szCs w:val="22"/>
          <w:u w:val="none"/>
          <w:lang w:val="es-ES"/>
        </w:rPr>
        <w:tab/>
      </w:r>
      <w:r>
        <w:rPr>
          <w:rStyle w:val="style4098"/>
          <w:rFonts w:ascii="Bookman Old Style" w:cs="Arial" w:hAnsi="Bookman Old Style"/>
          <w:color w:val="000000"/>
          <w:sz w:val="22"/>
          <w:szCs w:val="22"/>
          <w:u w:val="none"/>
          <w:lang w:val="es-ES"/>
        </w:rPr>
        <w:t>Lípidos</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2.</w:t>
      </w:r>
      <w:r>
        <w:rPr>
          <w:rStyle w:val="style4098"/>
          <w:rFonts w:ascii="Bookman Old Style" w:cs="Arial" w:hAnsi="Bookman Old Style"/>
          <w:color w:val="000000"/>
          <w:sz w:val="22"/>
          <w:szCs w:val="22"/>
          <w:u w:val="none"/>
          <w:lang w:val="es-ES"/>
        </w:rPr>
        <w:tab/>
      </w:r>
      <w:r>
        <w:rPr>
          <w:rStyle w:val="style4098"/>
          <w:rFonts w:ascii="Bookman Old Style" w:cs="Arial" w:hAnsi="Bookman Old Style"/>
          <w:color w:val="000000"/>
          <w:sz w:val="22"/>
          <w:szCs w:val="22"/>
          <w:u w:val="none"/>
          <w:lang w:val="es-ES"/>
        </w:rPr>
        <w:t>Células inflamatorias y musculares lisas</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3.</w:t>
      </w:r>
      <w:r>
        <w:rPr>
          <w:rStyle w:val="style4098"/>
          <w:rFonts w:ascii="Bookman Old Style" w:cs="Arial" w:hAnsi="Bookman Old Style"/>
          <w:color w:val="000000"/>
          <w:sz w:val="22"/>
          <w:szCs w:val="22"/>
          <w:u w:val="none"/>
          <w:lang w:val="es-ES"/>
        </w:rPr>
        <w:tab/>
      </w:r>
      <w:r>
        <w:rPr>
          <w:rStyle w:val="style4098"/>
          <w:rFonts w:ascii="Bookman Old Style" w:cs="Arial" w:hAnsi="Bookman Old Style"/>
          <w:color w:val="000000"/>
          <w:sz w:val="22"/>
          <w:szCs w:val="22"/>
          <w:u w:val="none"/>
          <w:lang w:val="es-ES"/>
        </w:rPr>
        <w:t xml:space="preserve">Una matriz de tejido conectivo que puede contener trombos en diversas etapas de organización y depósitos de calcio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6</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b/>
          <w:color w:val="000000"/>
          <w:sz w:val="22"/>
          <w:szCs w:val="22"/>
          <w:u w:val="none"/>
          <w:lang w:val="es-ES"/>
        </w:rPr>
      </w:pPr>
    </w:p>
    <w:p>
      <w:pPr>
        <w:pStyle w:val="style179"/>
        <w:numPr>
          <w:ilvl w:val="0"/>
          <w:numId w:val="1"/>
        </w:numPr>
        <w:spacing w:after="0" w:lineRule="auto" w:line="240"/>
        <w:jc w:val="both"/>
        <w:rPr>
          <w:rStyle w:val="style4098"/>
          <w:rFonts w:ascii="Bookman Old Style" w:cs="Arial" w:hAnsi="Bookman Old Style"/>
          <w:b/>
          <w:color w:val="000000"/>
          <w:u w:val="none"/>
        </w:rPr>
      </w:pPr>
      <w:r>
        <w:rPr>
          <w:rStyle w:val="style4098"/>
          <w:rFonts w:ascii="Bookman Old Style" w:cs="Arial" w:hAnsi="Bookman Old Style"/>
          <w:b/>
          <w:color w:val="000000"/>
          <w:u w:val="none"/>
        </w:rPr>
        <w:t>F</w:t>
      </w:r>
      <w:r>
        <w:rPr>
          <w:rStyle w:val="style4098"/>
          <w:rFonts w:ascii="Bookman Old Style" w:cs="Arial" w:hAnsi="Bookman Old Style"/>
          <w:b/>
          <w:color w:val="000000"/>
          <w:u w:val="none"/>
        </w:rPr>
        <w:t>ormación de la placa aterosclerótica:</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La aterosclerosis y la formación de trombos ha sido reconocida como la causa principal de muerte cardiovascular. Comienza en la infancia y progresa durante toda la vida, donde se expresa como síndrome coronario agudo, enfermedad cerebrovascular, o como enfermedad vascular periférica. Las placas de ateroma tienen una distribución característica, ya que se presentan fundamentalmente en las grandes arterias, en zonas de flujo sanguíneo turbulento, sobre todo en la aorta abdominal, con mayor frecuencia que la aorta torácica; en el orificio de origen (ostium) de las ramas arteriales mayores, los vasos afectados con más frecuencia son: las arterias coronarias, las carótidas internas y los vasos del polígono de Willis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(7)</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Todos los estadios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desde el inicio de la formación y el crecimiento de las placas hasta sus complicaciones, se consideran parte de una respuesta inflamatoria a la lesión mediada por </w:t>
      </w:r>
      <w:r>
        <w:rPr>
          <w:rStyle w:val="style4098"/>
          <w:rFonts w:ascii="Bookman Old Style" w:cs="Arial" w:hAnsi="Bookman Old Style"/>
          <w:color w:val="000000"/>
          <w:sz w:val="22"/>
          <w:szCs w:val="22"/>
          <w:u w:val="none"/>
          <w:lang w:val="es-ES"/>
        </w:rPr>
        <w:t>citocinas</w:t>
      </w:r>
      <w:r>
        <w:rPr>
          <w:rStyle w:val="style4098"/>
          <w:rFonts w:ascii="Bookman Old Style" w:cs="Arial" w:hAnsi="Bookman Old Style"/>
          <w:color w:val="000000"/>
          <w:sz w:val="22"/>
          <w:szCs w:val="22"/>
          <w:u w:val="none"/>
          <w:lang w:val="es-ES"/>
        </w:rPr>
        <w:t xml:space="preserve"> específicas. Se cree que la lesión endotelial cumpliría un papel primario como iniciador o desencadenante.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La aterosclerosis afecta de manera preferencial algunas áreas del árbol arterial. El flujo sanguíneo no laminar o turbulento (p. ej., en las ramificaciones de las arterias) promueve la disfunción del endotelio e inhibe la producción endotelial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óxido nítrico, un vasodilatador y antiinflamatorio potente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(7)</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Este tipo de flujo sanguíneo también estimula a las células endoteliales para que sinteticen moléculas de adhesión, que reclutan y fijan células inflamatorias. Los factores de riesgo para la aterosclerosis (p. ej., </w:t>
      </w:r>
      <w:r>
        <w:rPr>
          <w:rStyle w:val="style4098"/>
          <w:rFonts w:ascii="Bookman Old Style" w:cs="Arial" w:hAnsi="Bookman Old Style"/>
          <w:color w:val="000000"/>
          <w:sz w:val="22"/>
          <w:szCs w:val="22"/>
          <w:u w:val="none"/>
          <w:lang w:val="es-ES"/>
        </w:rPr>
        <w:t>dislipidemia</w:t>
      </w:r>
      <w:r>
        <w:rPr>
          <w:rStyle w:val="style4098"/>
          <w:rFonts w:ascii="Bookman Old Style" w:cs="Arial" w:hAnsi="Bookman Old Style"/>
          <w:color w:val="000000"/>
          <w:sz w:val="22"/>
          <w:szCs w:val="22"/>
          <w:u w:val="none"/>
          <w:lang w:val="es-ES"/>
        </w:rPr>
        <w:t xml:space="preserve">, diabetes, fumar cigarrillos, hipertensión), los factores de estrés oxidativo (p. ej., radicales </w:t>
      </w:r>
      <w:r>
        <w:rPr>
          <w:rStyle w:val="style4098"/>
          <w:rFonts w:ascii="Bookman Old Style" w:cs="Arial" w:hAnsi="Bookman Old Style"/>
          <w:color w:val="000000"/>
          <w:sz w:val="22"/>
          <w:szCs w:val="22"/>
          <w:u w:val="none"/>
          <w:lang w:val="es-ES"/>
        </w:rPr>
        <w:t>superóxido</w:t>
      </w:r>
      <w:r>
        <w:rPr>
          <w:rStyle w:val="style4098"/>
          <w:rFonts w:ascii="Bookman Old Style" w:cs="Arial" w:hAnsi="Bookman Old Style"/>
          <w:color w:val="000000"/>
          <w:sz w:val="22"/>
          <w:szCs w:val="22"/>
          <w:u w:val="none"/>
          <w:lang w:val="es-ES"/>
        </w:rPr>
        <w:t xml:space="preserve">), la angiotensina II y la infección y la inflamación sistémica también inhiben la producción de óxido nítrico y estimulan la producción de moléculas de adhesión, </w:t>
      </w:r>
      <w:r>
        <w:rPr>
          <w:rStyle w:val="style4098"/>
          <w:rFonts w:ascii="Bookman Old Style" w:cs="Arial" w:hAnsi="Bookman Old Style"/>
          <w:color w:val="000000"/>
          <w:sz w:val="22"/>
          <w:szCs w:val="22"/>
          <w:u w:val="none"/>
          <w:lang w:val="es-ES"/>
        </w:rPr>
        <w:t>citocinas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proinflamatorias</w:t>
      </w:r>
      <w:r>
        <w:rPr>
          <w:rStyle w:val="style4098"/>
          <w:rFonts w:ascii="Bookman Old Style" w:cs="Arial" w:hAnsi="Bookman Old Style"/>
          <w:color w:val="000000"/>
          <w:sz w:val="22"/>
          <w:szCs w:val="22"/>
          <w:u w:val="none"/>
          <w:lang w:val="es-ES"/>
        </w:rPr>
        <w:t xml:space="preserve">, proteínas </w:t>
      </w:r>
      <w:r>
        <w:rPr>
          <w:rStyle w:val="style4098"/>
          <w:rFonts w:ascii="Bookman Old Style" w:cs="Arial" w:hAnsi="Bookman Old Style"/>
          <w:color w:val="000000"/>
          <w:sz w:val="22"/>
          <w:szCs w:val="22"/>
          <w:u w:val="none"/>
          <w:lang w:val="es-ES"/>
        </w:rPr>
        <w:t>quimiotácticas</w:t>
      </w:r>
      <w:r>
        <w:rPr>
          <w:rStyle w:val="style4098"/>
          <w:rFonts w:ascii="Bookman Old Style" w:cs="Arial" w:hAnsi="Bookman Old Style"/>
          <w:color w:val="000000"/>
          <w:sz w:val="22"/>
          <w:szCs w:val="22"/>
          <w:u w:val="none"/>
          <w:lang w:val="es-ES"/>
        </w:rPr>
        <w:t xml:space="preserve"> y vasoconstrictores; los mecanismos exactos son desconocidos. El efecto neto es la unión endotelial de monocitos y células T, la migración de estas células al espacio </w:t>
      </w:r>
      <w:r>
        <w:rPr>
          <w:rStyle w:val="style4098"/>
          <w:rFonts w:ascii="Bookman Old Style" w:cs="Arial" w:hAnsi="Bookman Old Style"/>
          <w:color w:val="000000"/>
          <w:sz w:val="22"/>
          <w:szCs w:val="22"/>
          <w:u w:val="none"/>
          <w:lang w:val="es-ES"/>
        </w:rPr>
        <w:t>subendotelial</w:t>
      </w:r>
      <w:r>
        <w:rPr>
          <w:rStyle w:val="style4098"/>
          <w:rFonts w:ascii="Bookman Old Style" w:cs="Arial" w:hAnsi="Bookman Old Style"/>
          <w:color w:val="000000"/>
          <w:sz w:val="22"/>
          <w:szCs w:val="22"/>
          <w:u w:val="none"/>
          <w:lang w:val="es-ES"/>
        </w:rPr>
        <w:t xml:space="preserve"> y el inicio y la perpetuación de una respuesta inflamatoria vascular local. Los monocitos presentes en el </w:t>
      </w:r>
      <w:r>
        <w:rPr>
          <w:rStyle w:val="style4098"/>
          <w:rFonts w:ascii="Bookman Old Style" w:cs="Arial" w:hAnsi="Bookman Old Style"/>
          <w:color w:val="000000"/>
          <w:sz w:val="22"/>
          <w:szCs w:val="22"/>
          <w:u w:val="none"/>
          <w:lang w:val="es-ES"/>
        </w:rPr>
        <w:t>subendotelio</w:t>
      </w:r>
      <w:r>
        <w:rPr>
          <w:rStyle w:val="style4098"/>
          <w:rFonts w:ascii="Bookman Old Style" w:cs="Arial" w:hAnsi="Bookman Old Style"/>
          <w:color w:val="000000"/>
          <w:sz w:val="22"/>
          <w:szCs w:val="22"/>
          <w:u w:val="none"/>
          <w:lang w:val="es-ES"/>
        </w:rPr>
        <w:t xml:space="preserve"> se transforman en macrófagos. Los lípidos presentes en la sangre, en particular el colesterol unido a la LDL y a la lipoproteína de muy baja densidad (VLDL), también se unen a las células endoteliales y se oxidan en el </w:t>
      </w:r>
      <w:r>
        <w:rPr>
          <w:rStyle w:val="style4098"/>
          <w:rFonts w:ascii="Bookman Old Style" w:cs="Arial" w:hAnsi="Bookman Old Style"/>
          <w:color w:val="000000"/>
          <w:sz w:val="22"/>
          <w:szCs w:val="22"/>
          <w:u w:val="none"/>
          <w:lang w:val="es-ES"/>
        </w:rPr>
        <w:t>subendotelio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(7)</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La incorporación de los lípidos oxidados y la transformación de los macrófagos en células espumosas cargadas de lípidos producen las lesiones ateroscleróticas tempranas típicas, denominadas estrías grasas. Las membranas degradadas de los eritrocitos que quedan tras la rotura de los vasos vasculares (vasa </w:t>
      </w:r>
      <w:r>
        <w:rPr>
          <w:rStyle w:val="style4098"/>
          <w:rFonts w:ascii="Bookman Old Style" w:cs="Arial" w:hAnsi="Bookman Old Style"/>
          <w:color w:val="000000"/>
          <w:sz w:val="22"/>
          <w:szCs w:val="22"/>
          <w:u w:val="none"/>
          <w:lang w:val="es-ES"/>
        </w:rPr>
        <w:t>vasorum</w:t>
      </w:r>
      <w:r>
        <w:rPr>
          <w:rStyle w:val="style4098"/>
          <w:rFonts w:ascii="Bookman Old Style" w:cs="Arial" w:hAnsi="Bookman Old Style"/>
          <w:color w:val="000000"/>
          <w:sz w:val="22"/>
          <w:szCs w:val="22"/>
          <w:u w:val="none"/>
          <w:lang w:val="es-ES"/>
        </w:rPr>
        <w:t xml:space="preserve">) y la hemorragia dentro de la placa pueden ser una fuente adicional importante de lípidos dentro de las placas. Los macrófagos elaboran </w:t>
      </w:r>
      <w:r>
        <w:rPr>
          <w:rStyle w:val="style4098"/>
          <w:rFonts w:ascii="Bookman Old Style" w:cs="Arial" w:hAnsi="Bookman Old Style"/>
          <w:color w:val="000000"/>
          <w:sz w:val="22"/>
          <w:szCs w:val="22"/>
          <w:u w:val="none"/>
          <w:lang w:val="es-ES"/>
        </w:rPr>
        <w:t>citocinas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proinflamatorias</w:t>
      </w:r>
      <w:r>
        <w:rPr>
          <w:rStyle w:val="style4098"/>
          <w:rFonts w:ascii="Bookman Old Style" w:cs="Arial" w:hAnsi="Bookman Old Style"/>
          <w:color w:val="000000"/>
          <w:sz w:val="22"/>
          <w:szCs w:val="22"/>
          <w:u w:val="none"/>
          <w:lang w:val="es-ES"/>
        </w:rPr>
        <w:t xml:space="preserve"> que reclutan a las células musculares lisas que migraron desde la media y atraen y promueven el crecimiento de macrófagos adicionales. Varios factores estimulan la replicación de las células musculares lisas y aumentan la síntesis de matriz extracelular densa. El resultado es la formación de una placa fibrosa </w:t>
      </w:r>
      <w:r>
        <w:rPr>
          <w:rStyle w:val="style4098"/>
          <w:rFonts w:ascii="Bookman Old Style" w:cs="Arial" w:hAnsi="Bookman Old Style"/>
          <w:color w:val="000000"/>
          <w:sz w:val="22"/>
          <w:szCs w:val="22"/>
          <w:u w:val="none"/>
          <w:lang w:val="es-ES"/>
        </w:rPr>
        <w:t>subendotelial</w:t>
      </w:r>
      <w:r>
        <w:rPr>
          <w:rStyle w:val="style4098"/>
          <w:rFonts w:ascii="Bookman Old Style" w:cs="Arial" w:hAnsi="Bookman Old Style"/>
          <w:color w:val="000000"/>
          <w:sz w:val="22"/>
          <w:szCs w:val="22"/>
          <w:u w:val="none"/>
          <w:lang w:val="es-ES"/>
        </w:rPr>
        <w:t xml:space="preserve"> cubierta por tejido fibroso y formada por células musculares lisas de la íntima rodeadas por tejido conectivo y lípidos </w:t>
      </w:r>
      <w:r>
        <w:rPr>
          <w:rStyle w:val="style4098"/>
          <w:rFonts w:ascii="Bookman Old Style" w:cs="Arial" w:hAnsi="Bookman Old Style"/>
          <w:color w:val="000000"/>
          <w:sz w:val="22"/>
          <w:szCs w:val="22"/>
          <w:u w:val="none"/>
          <w:lang w:val="es-ES"/>
        </w:rPr>
        <w:t>intra</w:t>
      </w:r>
      <w:r>
        <w:rPr>
          <w:rStyle w:val="style4098"/>
          <w:rFonts w:ascii="Bookman Old Style" w:cs="Arial" w:hAnsi="Bookman Old Style"/>
          <w:color w:val="000000"/>
          <w:sz w:val="22"/>
          <w:szCs w:val="22"/>
          <w:u w:val="none"/>
          <w:lang w:val="es-ES"/>
        </w:rPr>
        <w:t xml:space="preserve"> y extracelulares. Un proceso similar a la formación del hueso produce calcificaciones dentro de la placa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(7)</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Se observó una relación entre la infección y la aterosclerosis, específicamente una asociación entre las evidencias serológicas de ciertas infecciones (p. ej., Chlamydia </w:t>
      </w:r>
      <w:r>
        <w:rPr>
          <w:rStyle w:val="style4098"/>
          <w:rFonts w:ascii="Bookman Old Style" w:cs="Arial" w:hAnsi="Bookman Old Style"/>
          <w:color w:val="000000"/>
          <w:sz w:val="22"/>
          <w:szCs w:val="22"/>
          <w:u w:val="none"/>
          <w:lang w:val="es-ES"/>
        </w:rPr>
        <w:t>pneumoniae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citomegalovirus</w:t>
      </w:r>
      <w:r>
        <w:rPr>
          <w:rStyle w:val="style4098"/>
          <w:rFonts w:ascii="Bookman Old Style" w:cs="Arial" w:hAnsi="Bookman Old Style"/>
          <w:color w:val="000000"/>
          <w:sz w:val="22"/>
          <w:szCs w:val="22"/>
          <w:u w:val="none"/>
          <w:lang w:val="es-ES"/>
        </w:rPr>
        <w:t>) y el desarrollo de enfermedad coronaria. Los mecanismos responsables de estos eventos pueden ser efectos indirectos de la inflamación crónica sobre la corriente sanguínea, los anticuerpos que reaccionan en forma cruzada y los efectos inflamatorios de los microorganismos patógenos sobre las paredes arteriales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(6)</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b/>
          <w:color w:val="000000"/>
          <w:sz w:val="22"/>
          <w:szCs w:val="22"/>
          <w:u w:val="none"/>
          <w:lang w:val="es-ES"/>
        </w:rPr>
      </w:pPr>
    </w:p>
    <w:p>
      <w:pPr>
        <w:pStyle w:val="style179"/>
        <w:numPr>
          <w:ilvl w:val="0"/>
          <w:numId w:val="1"/>
        </w:numPr>
        <w:spacing w:after="0" w:lineRule="auto" w:line="240"/>
        <w:jc w:val="both"/>
        <w:rPr>
          <w:rStyle w:val="style4098"/>
          <w:rFonts w:ascii="Bookman Old Style" w:cs="Arial" w:hAnsi="Bookman Old Style"/>
          <w:b/>
          <w:color w:val="000000"/>
          <w:u w:val="none"/>
        </w:rPr>
      </w:pPr>
      <w:r>
        <w:rPr>
          <w:rStyle w:val="style4098"/>
          <w:rFonts w:ascii="Bookman Old Style" w:cs="Arial" w:hAnsi="Bookman Old Style"/>
          <w:b/>
          <w:color w:val="000000"/>
          <w:u w:val="none"/>
        </w:rPr>
        <w:t>E</w:t>
      </w:r>
      <w:r>
        <w:rPr>
          <w:rStyle w:val="style4098"/>
          <w:rFonts w:ascii="Bookman Old Style" w:cs="Arial" w:hAnsi="Bookman Old Style"/>
          <w:b/>
          <w:color w:val="000000"/>
          <w:u w:val="none"/>
        </w:rPr>
        <w:t>stabilidad y rotura de la placa:</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Las placas ateroscleróticas pueden ser estables o inestables. Las placas estables involucionan, permanecen estáticas o crecen lentamente durante varias décadas hasta que causan estenosis u oclusión de los vasos. Las placas inestables son vulnerables a la erosión, la fisura o la rotura espontánea, lo que puede ocasionar trombosis, oclusión e infarto bastante tiempo antes de generar una estenosis </w:t>
      </w:r>
      <w:r>
        <w:rPr>
          <w:rStyle w:val="style4098"/>
          <w:rFonts w:ascii="Bookman Old Style" w:cs="Arial" w:hAnsi="Bookman Old Style"/>
          <w:color w:val="000000"/>
          <w:sz w:val="22"/>
          <w:szCs w:val="22"/>
          <w:u w:val="none"/>
          <w:lang w:val="es-ES"/>
        </w:rPr>
        <w:t>hemodinámicamente</w:t>
      </w:r>
      <w:r>
        <w:rPr>
          <w:rStyle w:val="style4098"/>
          <w:rFonts w:ascii="Bookman Old Style" w:cs="Arial" w:hAnsi="Bookman Old Style"/>
          <w:color w:val="000000"/>
          <w:sz w:val="22"/>
          <w:szCs w:val="22"/>
          <w:u w:val="none"/>
          <w:lang w:val="es-ES"/>
        </w:rPr>
        <w:t xml:space="preserve"> significativa. La mayoría de los eventos clínicos son secundarios a complicaciones de las placas inestables, que no impresionan de gravedad en la angiografía, lo que implica que la estabilización de la placa puede reducir la morbimortalidad</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(6)</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La fuerza de la cubierta fibrosa y su resistencia a la rotura dependen del balance relativo entre el depósito y la degradación del colágeno. La rotura de la placa estimula a los macrófagos activados dentro de la placa a que secreten </w:t>
      </w:r>
      <w:r>
        <w:rPr>
          <w:rStyle w:val="style4098"/>
          <w:rFonts w:ascii="Bookman Old Style" w:cs="Arial" w:hAnsi="Bookman Old Style"/>
          <w:color w:val="000000"/>
          <w:sz w:val="22"/>
          <w:szCs w:val="22"/>
          <w:u w:val="none"/>
          <w:lang w:val="es-ES"/>
        </w:rPr>
        <w:t>metaloproteinasas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catepsinas</w:t>
      </w:r>
      <w:r>
        <w:rPr>
          <w:rStyle w:val="style4098"/>
          <w:rFonts w:ascii="Bookman Old Style" w:cs="Arial" w:hAnsi="Bookman Old Style"/>
          <w:color w:val="000000"/>
          <w:sz w:val="22"/>
          <w:szCs w:val="22"/>
          <w:u w:val="none"/>
          <w:lang w:val="es-ES"/>
        </w:rPr>
        <w:t xml:space="preserve"> y </w:t>
      </w:r>
      <w:r>
        <w:rPr>
          <w:rStyle w:val="style4098"/>
          <w:rFonts w:ascii="Bookman Old Style" w:cs="Arial" w:hAnsi="Bookman Old Style"/>
          <w:color w:val="000000"/>
          <w:sz w:val="22"/>
          <w:szCs w:val="22"/>
          <w:u w:val="none"/>
          <w:lang w:val="es-ES"/>
        </w:rPr>
        <w:t>colagenasas</w:t>
      </w:r>
      <w:r>
        <w:rPr>
          <w:rStyle w:val="style4098"/>
          <w:rFonts w:ascii="Bookman Old Style" w:cs="Arial" w:hAnsi="Bookman Old Style"/>
          <w:color w:val="000000"/>
          <w:sz w:val="22"/>
          <w:szCs w:val="22"/>
          <w:u w:val="none"/>
          <w:lang w:val="es-ES"/>
        </w:rPr>
        <w:t xml:space="preserve">. Estas enzimas digieren la cubierta fibrosa, en particular sus bordes, y promueven su afinamiento y su posterior rotura. Las células T en la placa contribuyen mediante la secreción de </w:t>
      </w:r>
      <w:r>
        <w:rPr>
          <w:rStyle w:val="style4098"/>
          <w:rFonts w:ascii="Bookman Old Style" w:cs="Arial" w:hAnsi="Bookman Old Style"/>
          <w:color w:val="000000"/>
          <w:sz w:val="22"/>
          <w:szCs w:val="22"/>
          <w:u w:val="none"/>
          <w:lang w:val="es-ES"/>
        </w:rPr>
        <w:t>citocinas</w:t>
      </w:r>
      <w:r>
        <w:rPr>
          <w:rStyle w:val="style4098"/>
          <w:rFonts w:ascii="Bookman Old Style" w:cs="Arial" w:hAnsi="Bookman Old Style"/>
          <w:color w:val="000000"/>
          <w:sz w:val="22"/>
          <w:szCs w:val="22"/>
          <w:u w:val="none"/>
          <w:lang w:val="es-ES"/>
        </w:rPr>
        <w:t xml:space="preserve">. Las </w:t>
      </w:r>
      <w:r>
        <w:rPr>
          <w:rStyle w:val="style4098"/>
          <w:rFonts w:ascii="Bookman Old Style" w:cs="Arial" w:hAnsi="Bookman Old Style"/>
          <w:color w:val="000000"/>
          <w:sz w:val="22"/>
          <w:szCs w:val="22"/>
          <w:u w:val="none"/>
          <w:lang w:val="es-ES"/>
        </w:rPr>
        <w:t>citocinas</w:t>
      </w:r>
      <w:r>
        <w:rPr>
          <w:rStyle w:val="style4098"/>
          <w:rFonts w:ascii="Bookman Old Style" w:cs="Arial" w:hAnsi="Bookman Old Style"/>
          <w:color w:val="000000"/>
          <w:sz w:val="22"/>
          <w:szCs w:val="22"/>
          <w:u w:val="none"/>
          <w:lang w:val="es-ES"/>
        </w:rPr>
        <w:t xml:space="preserve"> inhiben la síntesis y el depósito de colágeno de las células del músculo liso, lo que normalmente refuerza la placa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(6)</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Una vez que la placa se rompe, sus contenidos se exponen a la sangre circulante, con producción de trombosis; los macrófagos también estimulan la trombosis porque contienen factor tisular, que a su vez estimula la síntesis de trombina in vivo. Estos eventos pueden conducir a 5 evoluciones diferentes El trombo resultante puede organizarse e incorporarse en la placa, con modificación de su tamaño y crecimiento rápido de ella. El trombo puede ocluir rápidamente la luz vascular y desencadenar un evento isquémico agudo. El trombo puede </w:t>
      </w:r>
      <w:r>
        <w:rPr>
          <w:rStyle w:val="style4098"/>
          <w:rFonts w:ascii="Bookman Old Style" w:cs="Arial" w:hAnsi="Bookman Old Style"/>
          <w:color w:val="000000"/>
          <w:sz w:val="22"/>
          <w:szCs w:val="22"/>
          <w:u w:val="none"/>
          <w:lang w:val="es-ES"/>
        </w:rPr>
        <w:t>embolizarse</w:t>
      </w:r>
      <w:r>
        <w:rPr>
          <w:rStyle w:val="style4098"/>
          <w:rFonts w:ascii="Bookman Old Style" w:cs="Arial" w:hAnsi="Bookman Old Style"/>
          <w:color w:val="000000"/>
          <w:sz w:val="22"/>
          <w:szCs w:val="22"/>
          <w:u w:val="none"/>
          <w:lang w:val="es-ES"/>
        </w:rPr>
        <w:t xml:space="preserve">. La placa puede llenarse de sangre, sobresalir en la luz y ocluir de inmediato la arteria. Los contenidos de la placa (en lugar de un trombo) pueden </w:t>
      </w:r>
      <w:r>
        <w:rPr>
          <w:rStyle w:val="style4098"/>
          <w:rFonts w:ascii="Bookman Old Style" w:cs="Arial" w:hAnsi="Bookman Old Style"/>
          <w:color w:val="000000"/>
          <w:sz w:val="22"/>
          <w:szCs w:val="22"/>
          <w:u w:val="none"/>
          <w:lang w:val="es-ES"/>
        </w:rPr>
        <w:t>embolizarse</w:t>
      </w:r>
      <w:r>
        <w:rPr>
          <w:rStyle w:val="style4098"/>
          <w:rFonts w:ascii="Bookman Old Style" w:cs="Arial" w:hAnsi="Bookman Old Style"/>
          <w:color w:val="000000"/>
          <w:sz w:val="22"/>
          <w:szCs w:val="22"/>
          <w:u w:val="none"/>
          <w:lang w:val="es-ES"/>
        </w:rPr>
        <w:t xml:space="preserve"> y ocluir los vasos distales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(6)</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La estabilidad de la placa depende de numerosos factores, como su composición (proporción relativa de lípidos, células inflamatorias, células musculares lisas, tejido conectivo y trombos), la tensión mural (fatiga de la cubierta), el tamaño y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localización del núcleo y la configuración de la placa en relación con el flujo sanguíneo. Al contribuir al crecimiento rápido y al depósito de lípidos, la hemorragia dentro de la placa puede cumplir un papel importante en la transformación de una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placa estable en inestable. En general, las placas inestables en la arteria coronaria tienen un contenido elevado de macrófagos, un núcleo lipídico espeso y una cubierta fibrosa delgada; en general, reducen la luz vascular menor al 50% y tienden 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romperse en forma impredecible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(6)</w:t>
      </w:r>
      <w:r>
        <w:rPr>
          <w:rStyle w:val="style4098"/>
          <w:rFonts w:ascii="Bookman Old Style" w:cs="Arial" w:hAnsi="Bookman Old Style"/>
          <w:color w:val="000000"/>
          <w:sz w:val="22"/>
          <w:szCs w:val="22"/>
          <w:u w:val="none"/>
          <w:lang w:val="es-ES"/>
        </w:rPr>
        <w:t xml:space="preserve">. </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Las placas inestables en la arteria carótida presentan la misma composición, pero causan problemas típicos como resultado de la estenosis significativa y la oclusión o el depósito de trombos plaquetarios, que </w:t>
      </w:r>
      <w:r>
        <w:rPr>
          <w:rStyle w:val="style4098"/>
          <w:rFonts w:ascii="Bookman Old Style" w:cs="Arial" w:hAnsi="Bookman Old Style"/>
          <w:color w:val="000000"/>
          <w:sz w:val="22"/>
          <w:szCs w:val="22"/>
          <w:u w:val="none"/>
          <w:lang w:val="es-ES"/>
        </w:rPr>
        <w:t>embolizan</w:t>
      </w:r>
      <w:r>
        <w:rPr>
          <w:rStyle w:val="style4098"/>
          <w:rFonts w:ascii="Bookman Old Style" w:cs="Arial" w:hAnsi="Bookman Old Style"/>
          <w:color w:val="000000"/>
          <w:sz w:val="22"/>
          <w:szCs w:val="22"/>
          <w:u w:val="none"/>
          <w:lang w:val="es-ES"/>
        </w:rPr>
        <w:t xml:space="preserve"> en lugar de romperse. Las placas asociadas con un riesgo bajo tienen una cubierta más gruesa y menos lípidos; a menudo, estrechan la luz vascular mayor al 50% y pueden provocar angina estable inducida por el ejercicio. Las consecuencias clínicas de la rotura de la placa en las arterias coronarias dependen no sólo de la anatomía de la placa, sino también del balance relativo entre la actividad </w:t>
      </w:r>
      <w:r>
        <w:rPr>
          <w:rStyle w:val="style4098"/>
          <w:rFonts w:ascii="Bookman Old Style" w:cs="Arial" w:hAnsi="Bookman Old Style"/>
          <w:color w:val="000000"/>
          <w:sz w:val="22"/>
          <w:szCs w:val="22"/>
          <w:u w:val="none"/>
          <w:lang w:val="es-ES"/>
        </w:rPr>
        <w:t>procoagulante</w:t>
      </w:r>
      <w:r>
        <w:rPr>
          <w:rStyle w:val="style4098"/>
          <w:rFonts w:ascii="Bookman Old Style" w:cs="Arial" w:hAnsi="Bookman Old Style"/>
          <w:color w:val="000000"/>
          <w:sz w:val="22"/>
          <w:szCs w:val="22"/>
          <w:u w:val="none"/>
          <w:lang w:val="es-ES"/>
        </w:rPr>
        <w:t xml:space="preserve"> y anticoagulante presente en la sangre y de la vulnerabilidad del miocardio al desarrollo de arritmias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(6)</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En esencia, la rotura de la placa arteriosclerótica depende principalmente de su composición. Las placas más vulnerables son las que contienen un núcleo lipídico importante. Este núcleo se compone de lípido extracelular que proviene de la retención y modificación de lipoproteínas plasmáticas y/o de la necrosis de células espumosas. Las células espumosas pueden derivar de monocitos/macrófagos y especialmente en placas avanzadas también de células musculares lisas. Se han identificado diferentes receptores celulares que podrían estar involucrados en la transformación en células espumosas; receptores basureros o </w:t>
      </w:r>
      <w:r>
        <w:rPr>
          <w:rStyle w:val="style4098"/>
          <w:rFonts w:ascii="Bookman Old Style" w:cs="Arial" w:hAnsi="Bookman Old Style"/>
          <w:color w:val="000000"/>
          <w:sz w:val="22"/>
          <w:szCs w:val="22"/>
          <w:u w:val="none"/>
          <w:lang w:val="es-ES"/>
        </w:rPr>
        <w:t>scavenger</w:t>
      </w:r>
      <w:r>
        <w:rPr>
          <w:rStyle w:val="style4098"/>
          <w:rFonts w:ascii="Bookman Old Style" w:cs="Arial" w:hAnsi="Bookman Old Style"/>
          <w:color w:val="000000"/>
          <w:sz w:val="22"/>
          <w:szCs w:val="22"/>
          <w:u w:val="none"/>
          <w:lang w:val="es-ES"/>
        </w:rPr>
        <w:t>, receptores de VLDL y receptores de alfa-</w:t>
      </w:r>
      <w:r>
        <w:rPr>
          <w:rStyle w:val="style4098"/>
          <w:rFonts w:ascii="Bookman Old Style" w:cs="Arial" w:hAnsi="Bookman Old Style"/>
          <w:color w:val="000000"/>
          <w:sz w:val="22"/>
          <w:szCs w:val="22"/>
          <w:u w:val="none"/>
          <w:lang w:val="es-ES"/>
        </w:rPr>
        <w:t xml:space="preserve">2-macroglobulina entre otros. El colesterol que se capta por estos receptores se transforma por medio de la enzima </w:t>
      </w:r>
      <w:r>
        <w:rPr>
          <w:rStyle w:val="style4098"/>
          <w:rFonts w:ascii="Bookman Old Style" w:cs="Arial" w:hAnsi="Bookman Old Style"/>
          <w:color w:val="000000"/>
          <w:sz w:val="22"/>
          <w:szCs w:val="22"/>
          <w:u w:val="none"/>
          <w:lang w:val="es-ES"/>
        </w:rPr>
        <w:t>acylCoA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acilcolesterolaciltransferasa</w:t>
      </w:r>
      <w:r>
        <w:rPr>
          <w:rStyle w:val="style4098"/>
          <w:rFonts w:ascii="Bookman Old Style" w:cs="Arial" w:hAnsi="Bookman Old Style"/>
          <w:color w:val="000000"/>
          <w:sz w:val="22"/>
          <w:szCs w:val="22"/>
          <w:u w:val="none"/>
          <w:lang w:val="es-ES"/>
        </w:rPr>
        <w:t>) en colesterol esterificado, indicador de formación de célula espumosa. La lipoproteína HDL permite la liberación del colesterol libre desde la membrana plasmática favoreciendo la regresión de la lesión arteriosclerótica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(8)</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b/>
          <w:color w:val="000000"/>
          <w:sz w:val="22"/>
          <w:szCs w:val="22"/>
          <w:u w:val="none"/>
          <w:lang w:val="es-ES"/>
        </w:rPr>
      </w:pPr>
    </w:p>
    <w:p>
      <w:pPr>
        <w:pStyle w:val="style179"/>
        <w:numPr>
          <w:ilvl w:val="0"/>
          <w:numId w:val="1"/>
        </w:numPr>
        <w:spacing w:after="0" w:lineRule="auto" w:line="240"/>
        <w:jc w:val="both"/>
        <w:rPr>
          <w:rStyle w:val="style4098"/>
          <w:rFonts w:ascii="Bookman Old Style" w:cs="Arial" w:hAnsi="Bookman Old Style"/>
          <w:b/>
          <w:color w:val="000000"/>
          <w:u w:val="none"/>
        </w:rPr>
      </w:pPr>
      <w:r>
        <w:rPr>
          <w:rStyle w:val="style4098"/>
          <w:rFonts w:ascii="Bookman Old Style" w:cs="Arial" w:hAnsi="Bookman Old Style"/>
          <w:b/>
          <w:color w:val="000000"/>
          <w:u w:val="none"/>
        </w:rPr>
        <w:t>M</w:t>
      </w:r>
      <w:r>
        <w:rPr>
          <w:rStyle w:val="style4098"/>
          <w:rFonts w:ascii="Bookman Old Style" w:cs="Arial" w:hAnsi="Bookman Old Style"/>
          <w:b/>
          <w:color w:val="000000"/>
          <w:u w:val="none"/>
        </w:rPr>
        <w:t>etabolismo del colesterol:</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Las concentraciones intracelulares de colesterol libre y esterificado están altamente controladas. Las proteínas celulares que controlan la adquisición de colesterol son el receptor de LDL, que regula la captación de colesterol exógeno y la enzima </w:t>
      </w:r>
      <w:r>
        <w:rPr>
          <w:rStyle w:val="style4098"/>
          <w:rFonts w:ascii="Bookman Old Style" w:cs="Arial" w:hAnsi="Bookman Old Style"/>
          <w:color w:val="000000"/>
          <w:sz w:val="22"/>
          <w:szCs w:val="22"/>
          <w:u w:val="none"/>
          <w:lang w:val="es-ES"/>
        </w:rPr>
        <w:t>hidroximetilglutaril-CoA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reductasa</w:t>
      </w:r>
      <w:r>
        <w:rPr>
          <w:rStyle w:val="style4098"/>
          <w:rFonts w:ascii="Bookman Old Style" w:cs="Arial" w:hAnsi="Bookman Old Style"/>
          <w:color w:val="000000"/>
          <w:sz w:val="22"/>
          <w:szCs w:val="22"/>
          <w:u w:val="none"/>
          <w:lang w:val="es-ES"/>
        </w:rPr>
        <w:t xml:space="preserve"> (HMG-</w:t>
      </w:r>
      <w:r>
        <w:rPr>
          <w:rStyle w:val="style4098"/>
          <w:rFonts w:ascii="Bookman Old Style" w:cs="Arial" w:hAnsi="Bookman Old Style"/>
          <w:color w:val="000000"/>
          <w:sz w:val="22"/>
          <w:szCs w:val="22"/>
          <w:u w:val="none"/>
          <w:lang w:val="es-ES"/>
        </w:rPr>
        <w:t>CoA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reductasa</w:t>
      </w:r>
      <w:r>
        <w:rPr>
          <w:rStyle w:val="style4098"/>
          <w:rFonts w:ascii="Bookman Old Style" w:cs="Arial" w:hAnsi="Bookman Old Style"/>
          <w:color w:val="000000"/>
          <w:sz w:val="22"/>
          <w:szCs w:val="22"/>
          <w:u w:val="none"/>
          <w:lang w:val="es-ES"/>
        </w:rPr>
        <w:t xml:space="preserve">), que regula la síntesis endógena de colesterol. La acumulación de un exceso de colesterol en forma de colesterol esterificado está controlada por la enzima </w:t>
      </w:r>
      <w:r>
        <w:rPr>
          <w:rStyle w:val="style4098"/>
          <w:rFonts w:ascii="Bookman Old Style" w:cs="Arial" w:hAnsi="Bookman Old Style"/>
          <w:color w:val="000000"/>
          <w:sz w:val="22"/>
          <w:szCs w:val="22"/>
          <w:u w:val="none"/>
          <w:lang w:val="es-ES"/>
        </w:rPr>
        <w:t>acilcolesterolaciltransferasa</w:t>
      </w:r>
      <w:r>
        <w:rPr>
          <w:rStyle w:val="style4098"/>
          <w:rFonts w:ascii="Bookman Old Style" w:cs="Arial" w:hAnsi="Bookman Old Style"/>
          <w:color w:val="000000"/>
          <w:sz w:val="22"/>
          <w:szCs w:val="22"/>
          <w:u w:val="none"/>
          <w:lang w:val="es-ES"/>
        </w:rPr>
        <w:t xml:space="preserve"> (ACAT). Cuando el contenido de colesterol libre aumenta por encima de un umbral, se inhibe la actividad del receptor de LDL y de la enzima HMG-</w:t>
      </w:r>
      <w:r>
        <w:rPr>
          <w:rStyle w:val="style4098"/>
          <w:rFonts w:ascii="Bookman Old Style" w:cs="Arial" w:hAnsi="Bookman Old Style"/>
          <w:color w:val="000000"/>
          <w:sz w:val="22"/>
          <w:szCs w:val="22"/>
          <w:u w:val="none"/>
          <w:lang w:val="es-ES"/>
        </w:rPr>
        <w:t>CoA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reductasa</w:t>
      </w:r>
      <w:r>
        <w:rPr>
          <w:rStyle w:val="style4098"/>
          <w:rFonts w:ascii="Bookman Old Style" w:cs="Arial" w:hAnsi="Bookman Old Style"/>
          <w:color w:val="000000"/>
          <w:sz w:val="22"/>
          <w:szCs w:val="22"/>
          <w:u w:val="none"/>
          <w:lang w:val="es-ES"/>
        </w:rPr>
        <w:t xml:space="preserve"> y se activa la enzima ACAT. El colesterol tiene la capacidad de moverse espontáneamente entre membranas. Sin embargo, no se distribuye uniformemente entre las distintas membranas celulares y presenta una afinidad más alta por la membrana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plasmática debido al mayor contenido en </w:t>
      </w:r>
      <w:r>
        <w:rPr>
          <w:rStyle w:val="style4098"/>
          <w:rFonts w:ascii="Bookman Old Style" w:cs="Arial" w:hAnsi="Bookman Old Style"/>
          <w:color w:val="000000"/>
          <w:sz w:val="22"/>
          <w:szCs w:val="22"/>
          <w:u w:val="none"/>
          <w:lang w:val="es-ES"/>
        </w:rPr>
        <w:t>esfingomielina</w:t>
      </w:r>
      <w:r>
        <w:rPr>
          <w:rStyle w:val="style4098"/>
          <w:rFonts w:ascii="Bookman Old Style" w:cs="Arial" w:hAnsi="Bookman Old Style"/>
          <w:color w:val="000000"/>
          <w:sz w:val="22"/>
          <w:szCs w:val="22"/>
          <w:u w:val="none"/>
          <w:lang w:val="es-ES"/>
        </w:rPr>
        <w:t xml:space="preserve"> y saturación de ácidos grasos de la misma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(8)</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Diferentes experimentos genéticos y farmacológicos indican que el movimiento del colesterol está altamente controlado y dirigido in vivo. Existen al menos tres vías que modulan el tráfico intracelular de colesterol. Una para el movimiento del colesterol sintetizado en el retículo endoplásmico (fuente endógena de colesterol) hasta la membrana plasmática. Otra para el movimiento del colesterol exógeno que entra en la célula vía receptor de LDL hasta la membrana plasmática y otra en las células esteroides para el transporte del colesterol hasta las mitocondrias independiente de las dos vías anteriores. El colesterol se sintetiza en el retículo endoplásmico y su destino final varía dependiendo del tipo celular y de los requerimientos de colesterol. El colesterol se requiere para el buen funcionamiento de todas las membranas celulares, pero es la membrana plasmática la que contiene la m</w:t>
      </w:r>
      <w:r>
        <w:rPr>
          <w:rStyle w:val="style4098"/>
          <w:rFonts w:ascii="Bookman Old Style" w:cs="Arial" w:hAnsi="Bookman Old Style"/>
          <w:color w:val="000000"/>
          <w:sz w:val="22"/>
          <w:szCs w:val="22"/>
          <w:u w:val="none"/>
          <w:lang w:val="es-ES"/>
        </w:rPr>
        <w:t xml:space="preserve">ayor parte del colesterol libre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8,9</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En los hepatocitos, el colesterol se necesita para la síntesis de lipoproteínas y ácidos biliares. En las células productoras de esteroides, el colesterol se transportaría hasta las mitocondrias para la síntesis de hormona. Evidencias recientes sugieren que el transporte de colesterol desde su lugar de síntesis hasta la membrana plasmática es un proceso rápido, que requiere energía y que es independiente del aparato de Golgi. La captación de LDL mediada por receptor suplementa a la célula con colesterol exógeno. Los esteroles son entonces transportados a través del citoplasma y se incorporan en algunos aceptores de membrana. En el caso de que las concentraciones de colesterol de la membrana se eleven, el exceso de colesterol se transporta desde la membrana hasta el retículo endoplásmico donde por medio de la enzima ACAT se transf</w:t>
      </w:r>
      <w:r>
        <w:rPr>
          <w:rStyle w:val="style4098"/>
          <w:rFonts w:ascii="Bookman Old Style" w:cs="Arial" w:hAnsi="Bookman Old Style"/>
          <w:color w:val="000000"/>
          <w:sz w:val="22"/>
          <w:szCs w:val="22"/>
          <w:u w:val="none"/>
          <w:lang w:val="es-ES"/>
        </w:rPr>
        <w:t xml:space="preserve">orma en colesterol esterificado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8</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Se ha demostrado que esta enzima no se estimula directamente por el colesterol derivado de LDL sino por el aumento de las concentraciones de colesterol intracelular por encima de un umbral determinado. Aunque la síntesis endógena de colesterol está inhibida en presencia de un alto contenido intracelular de colesterol, el colesterol libre puede continuar entrando en la célula por vía de la captación de LDL modificada. Ello da lugar a la estimulación continuada de la enzima ACAT y a la acumulación intracelular de colesterol esterificado, indicador de la</w:t>
      </w:r>
      <w:r>
        <w:rPr>
          <w:rStyle w:val="style4098"/>
          <w:rFonts w:ascii="Bookman Old Style" w:cs="Arial" w:hAnsi="Bookman Old Style"/>
          <w:color w:val="000000"/>
          <w:sz w:val="22"/>
          <w:szCs w:val="22"/>
          <w:u w:val="none"/>
          <w:lang w:val="es-ES"/>
        </w:rPr>
        <w:t xml:space="preserve"> formación de células espumosas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8</w:t>
      </w:r>
      <w:r>
        <w:rPr>
          <w:rStyle w:val="style4098"/>
          <w:rFonts w:ascii="Bookman Old Style" w:cs="Arial" w:hAnsi="Bookman Old Style"/>
          <w:color w:val="000000"/>
          <w:sz w:val="22"/>
          <w:szCs w:val="22"/>
          <w:u w:val="none"/>
          <w:vertAlign w:val="superscript"/>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Es así que, sin duda, el colesterol y más propiamente, el Col-LDL, con posibles alteraciones estructurales, es el factor de riesgo más importante de aterosclerosis. Por </w:t>
      </w:r>
      <w:r>
        <w:rPr>
          <w:rStyle w:val="style4098"/>
          <w:rFonts w:ascii="Bookman Old Style" w:cs="Arial" w:hAnsi="Bookman Old Style"/>
          <w:color w:val="000000"/>
          <w:sz w:val="22"/>
          <w:szCs w:val="22"/>
          <w:u w:val="none"/>
          <w:lang w:val="es-ES"/>
        </w:rPr>
        <w:t>esta razón, a pesar de que la ateroesclerosis tiene un origen multifactorial, la reducción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de la concentración de colesterol se ha convertido en la diana principal en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prevención </w:t>
      </w:r>
      <w:r>
        <w:rPr>
          <w:rStyle w:val="style4098"/>
          <w:rFonts w:ascii="Bookman Old Style" w:cs="Arial" w:hAnsi="Bookman Old Style"/>
          <w:color w:val="000000"/>
          <w:sz w:val="22"/>
          <w:szCs w:val="22"/>
          <w:u w:val="none"/>
          <w:lang w:val="es-ES"/>
        </w:rPr>
        <w:t>de la ater</w:t>
      </w:r>
      <w:r>
        <w:rPr>
          <w:rStyle w:val="style4098"/>
          <w:rFonts w:ascii="Bookman Old Style" w:cs="Arial" w:hAnsi="Bookman Old Style"/>
          <w:color w:val="000000"/>
          <w:sz w:val="22"/>
          <w:szCs w:val="22"/>
          <w:u w:val="none"/>
          <w:lang w:val="es-ES"/>
        </w:rPr>
        <w:t>osclerosis</w:t>
      </w:r>
      <w:r>
        <w:rPr>
          <w:rStyle w:val="style4098"/>
          <w:rFonts w:ascii="Bookman Old Style" w:cs="Arial" w:hAnsi="Bookman Old Style"/>
          <w:color w:val="000000"/>
          <w:sz w:val="22"/>
          <w:szCs w:val="22"/>
          <w:u w:val="none"/>
          <w:lang w:val="es-ES"/>
        </w:rPr>
        <w:t xml:space="preserve"> y sus complicaciones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9</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b/>
          <w:color w:val="000000"/>
          <w:sz w:val="22"/>
          <w:szCs w:val="22"/>
          <w:u w:val="none"/>
          <w:lang w:val="es-ES"/>
        </w:rPr>
      </w:pPr>
    </w:p>
    <w:p>
      <w:pPr>
        <w:pStyle w:val="style179"/>
        <w:numPr>
          <w:ilvl w:val="0"/>
          <w:numId w:val="1"/>
        </w:numPr>
        <w:spacing w:after="0" w:lineRule="auto" w:line="240"/>
        <w:jc w:val="both"/>
        <w:rPr>
          <w:rStyle w:val="style4098"/>
          <w:rFonts w:ascii="Bookman Old Style" w:cs="Arial" w:hAnsi="Bookman Old Style"/>
          <w:b/>
          <w:color w:val="000000"/>
          <w:u w:val="none"/>
        </w:rPr>
      </w:pPr>
      <w:r>
        <w:rPr>
          <w:rStyle w:val="style4098"/>
          <w:rFonts w:ascii="Bookman Old Style" w:cs="Arial" w:hAnsi="Bookman Old Style"/>
          <w:b/>
          <w:color w:val="000000"/>
          <w:u w:val="none"/>
        </w:rPr>
        <w:t>P</w:t>
      </w:r>
      <w:r>
        <w:rPr>
          <w:rStyle w:val="style4098"/>
          <w:rFonts w:ascii="Bookman Old Style" w:cs="Arial" w:hAnsi="Bookman Old Style"/>
          <w:b/>
          <w:color w:val="000000"/>
          <w:u w:val="none"/>
        </w:rPr>
        <w:t>roteoglicanos en la aterosclerosis:</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La retención de las LDL en la capa íntima de las arterias constituye un proceso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fundamental en el desarrollo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Estas partículas pueden ser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retenidas por varios componentes de la matriz extracelular de la </w:t>
      </w:r>
      <w:r>
        <w:rPr>
          <w:rStyle w:val="style4098"/>
          <w:rFonts w:ascii="Bookman Old Style" w:cs="Arial" w:hAnsi="Bookman Old Style"/>
          <w:color w:val="000000"/>
          <w:sz w:val="22"/>
          <w:szCs w:val="22"/>
          <w:u w:val="none"/>
          <w:lang w:val="es-ES"/>
        </w:rPr>
        <w:t>vasculatura</w:t>
      </w:r>
      <w:r>
        <w:rPr>
          <w:rStyle w:val="style4098"/>
          <w:rFonts w:ascii="Bookman Old Style" w:cs="Arial" w:hAnsi="Bookman Old Style"/>
          <w:color w:val="000000"/>
          <w:sz w:val="22"/>
          <w:szCs w:val="22"/>
          <w:u w:val="none"/>
          <w:lang w:val="es-ES"/>
        </w:rPr>
        <w:t xml:space="preserve">, tales como la elastina, las fibras colágenas y los proteoglicanos (PG). Estos últimos constituyen importantes moléculas biológicas compuestas por un núcleo proteico unido covalentemente a cadenas de </w:t>
      </w:r>
      <w:r>
        <w:rPr>
          <w:rStyle w:val="style4098"/>
          <w:rFonts w:ascii="Bookman Old Style" w:cs="Arial" w:hAnsi="Bookman Old Style"/>
          <w:color w:val="000000"/>
          <w:sz w:val="22"/>
          <w:szCs w:val="22"/>
          <w:u w:val="none"/>
          <w:lang w:val="es-ES"/>
        </w:rPr>
        <w:t>glucosaminoglicanos</w:t>
      </w:r>
      <w:r>
        <w:rPr>
          <w:rStyle w:val="style4098"/>
          <w:rFonts w:ascii="Bookman Old Style" w:cs="Arial" w:hAnsi="Bookman Old Style"/>
          <w:color w:val="000000"/>
          <w:sz w:val="22"/>
          <w:szCs w:val="22"/>
          <w:u w:val="none"/>
          <w:lang w:val="es-ES"/>
        </w:rPr>
        <w:t xml:space="preserve"> (GAG). Los GAG son de estructura lineal, cargados negativamente y pueden dividirse en dos subclases, los GAG sulfatados (</w:t>
      </w:r>
      <w:r>
        <w:rPr>
          <w:rStyle w:val="style4098"/>
          <w:rFonts w:ascii="Bookman Old Style" w:cs="Arial" w:hAnsi="Bookman Old Style"/>
          <w:color w:val="000000"/>
          <w:sz w:val="22"/>
          <w:szCs w:val="22"/>
          <w:u w:val="none"/>
          <w:lang w:val="es-ES"/>
        </w:rPr>
        <w:t>Condroitín</w:t>
      </w:r>
      <w:r>
        <w:rPr>
          <w:rStyle w:val="style4098"/>
          <w:rFonts w:ascii="Bookman Old Style" w:cs="Arial" w:hAnsi="Bookman Old Style"/>
          <w:color w:val="000000"/>
          <w:sz w:val="22"/>
          <w:szCs w:val="22"/>
          <w:u w:val="none"/>
          <w:lang w:val="es-ES"/>
        </w:rPr>
        <w:t xml:space="preserve"> sulfato, </w:t>
      </w:r>
      <w:r>
        <w:rPr>
          <w:rStyle w:val="style4098"/>
          <w:rFonts w:ascii="Bookman Old Style" w:cs="Arial" w:hAnsi="Bookman Old Style"/>
          <w:color w:val="000000"/>
          <w:sz w:val="22"/>
          <w:szCs w:val="22"/>
          <w:u w:val="none"/>
          <w:lang w:val="es-ES"/>
        </w:rPr>
        <w:t>keratán</w:t>
      </w:r>
      <w:r>
        <w:rPr>
          <w:rStyle w:val="style4098"/>
          <w:rFonts w:ascii="Bookman Old Style" w:cs="Arial" w:hAnsi="Bookman Old Style"/>
          <w:color w:val="000000"/>
          <w:sz w:val="22"/>
          <w:szCs w:val="22"/>
          <w:u w:val="none"/>
          <w:lang w:val="es-ES"/>
        </w:rPr>
        <w:t xml:space="preserve"> sulfato, </w:t>
      </w:r>
      <w:r>
        <w:rPr>
          <w:rStyle w:val="style4098"/>
          <w:rFonts w:ascii="Bookman Old Style" w:cs="Arial" w:hAnsi="Bookman Old Style"/>
          <w:color w:val="000000"/>
          <w:sz w:val="22"/>
          <w:szCs w:val="22"/>
          <w:u w:val="none"/>
          <w:lang w:val="es-ES"/>
        </w:rPr>
        <w:t>dermatán</w:t>
      </w:r>
      <w:r>
        <w:rPr>
          <w:rStyle w:val="style4098"/>
          <w:rFonts w:ascii="Bookman Old Style" w:cs="Arial" w:hAnsi="Bookman Old Style"/>
          <w:color w:val="000000"/>
          <w:sz w:val="22"/>
          <w:szCs w:val="22"/>
          <w:u w:val="none"/>
          <w:lang w:val="es-ES"/>
        </w:rPr>
        <w:t xml:space="preserve"> sulfato, heparina y </w:t>
      </w:r>
      <w:r>
        <w:rPr>
          <w:rStyle w:val="style4098"/>
          <w:rFonts w:ascii="Bookman Old Style" w:cs="Arial" w:hAnsi="Bookman Old Style"/>
          <w:color w:val="000000"/>
          <w:sz w:val="22"/>
          <w:szCs w:val="22"/>
          <w:u w:val="none"/>
          <w:lang w:val="es-ES"/>
        </w:rPr>
        <w:t>heparán</w:t>
      </w:r>
      <w:r>
        <w:rPr>
          <w:rStyle w:val="style4098"/>
          <w:rFonts w:ascii="Bookman Old Style" w:cs="Arial" w:hAnsi="Bookman Old Style"/>
          <w:color w:val="000000"/>
          <w:sz w:val="22"/>
          <w:szCs w:val="22"/>
          <w:u w:val="none"/>
          <w:lang w:val="es-ES"/>
        </w:rPr>
        <w:t xml:space="preserve"> sulfato) y los GAG no sulfatados (ácido hialurónico). Por su parte, los PG se han clasificado de acuerdo con el tamaño, la localización y el número de cadenas de GAG que presentan en: </w:t>
      </w:r>
      <w:r>
        <w:rPr>
          <w:rStyle w:val="style4098"/>
          <w:rFonts w:ascii="Bookman Old Style" w:cs="Arial" w:hAnsi="Bookman Old Style"/>
          <w:color w:val="000000"/>
          <w:sz w:val="22"/>
          <w:szCs w:val="22"/>
          <w:u w:val="none"/>
          <w:lang w:val="es-ES"/>
        </w:rPr>
        <w:t>perlecano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sindecano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glipicano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versicano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biglicano</w:t>
      </w:r>
      <w:r>
        <w:rPr>
          <w:rStyle w:val="style4098"/>
          <w:rFonts w:ascii="Bookman Old Style" w:cs="Arial" w:hAnsi="Bookman Old Style"/>
          <w:color w:val="000000"/>
          <w:sz w:val="22"/>
          <w:szCs w:val="22"/>
          <w:u w:val="none"/>
          <w:lang w:val="es-ES"/>
        </w:rPr>
        <w:t xml:space="preserve"> y </w:t>
      </w:r>
      <w:r>
        <w:rPr>
          <w:rStyle w:val="style4098"/>
          <w:rFonts w:ascii="Bookman Old Style" w:cs="Arial" w:hAnsi="Bookman Old Style"/>
          <w:color w:val="000000"/>
          <w:sz w:val="22"/>
          <w:szCs w:val="22"/>
          <w:u w:val="none"/>
          <w:lang w:val="es-ES"/>
        </w:rPr>
        <w:t>decorina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En la MEC, los PG pueden estar anclados a la membrana o encontrarse de forma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soluble. Los PG </w:t>
      </w:r>
      <w:r>
        <w:rPr>
          <w:rStyle w:val="style4098"/>
          <w:rFonts w:ascii="Bookman Old Style" w:cs="Arial" w:hAnsi="Bookman Old Style"/>
          <w:color w:val="000000"/>
          <w:sz w:val="22"/>
          <w:szCs w:val="22"/>
          <w:u w:val="none"/>
          <w:lang w:val="es-ES"/>
        </w:rPr>
        <w:t>pericelulares</w:t>
      </w:r>
      <w:r>
        <w:rPr>
          <w:rStyle w:val="style4098"/>
          <w:rFonts w:ascii="Bookman Old Style" w:cs="Arial" w:hAnsi="Bookman Old Style"/>
          <w:color w:val="000000"/>
          <w:sz w:val="22"/>
          <w:szCs w:val="22"/>
          <w:u w:val="none"/>
          <w:lang w:val="es-ES"/>
        </w:rPr>
        <w:t xml:space="preserve"> están anclados a la membrana citoplasmática,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mientras que las formas solubles forman parte del espacio extracelular y</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usualmente no están físicamente conectados a las células. El </w:t>
      </w:r>
      <w:r>
        <w:rPr>
          <w:rStyle w:val="style4098"/>
          <w:rFonts w:ascii="Bookman Old Style" w:cs="Arial" w:hAnsi="Bookman Old Style"/>
          <w:color w:val="000000"/>
          <w:sz w:val="22"/>
          <w:szCs w:val="22"/>
          <w:u w:val="none"/>
          <w:lang w:val="es-ES"/>
        </w:rPr>
        <w:t>versicano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biglicano</w:t>
      </w:r>
      <w:r>
        <w:rPr>
          <w:rStyle w:val="style4098"/>
          <w:rFonts w:ascii="Bookman Old Style" w:cs="Arial" w:hAnsi="Bookman Old Style"/>
          <w:color w:val="000000"/>
          <w:sz w:val="22"/>
          <w:szCs w:val="22"/>
          <w:u w:val="none"/>
          <w:lang w:val="es-ES"/>
        </w:rPr>
        <w:t xml:space="preserve"> y</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decorina</w:t>
      </w:r>
      <w:r>
        <w:rPr>
          <w:rStyle w:val="style4098"/>
          <w:rFonts w:ascii="Bookman Old Style" w:cs="Arial" w:hAnsi="Bookman Old Style"/>
          <w:color w:val="000000"/>
          <w:sz w:val="22"/>
          <w:szCs w:val="22"/>
          <w:u w:val="none"/>
          <w:lang w:val="es-ES"/>
        </w:rPr>
        <w:t xml:space="preserve"> son PG extracelulares; mientras el </w:t>
      </w:r>
      <w:r>
        <w:rPr>
          <w:rStyle w:val="style4098"/>
          <w:rFonts w:ascii="Bookman Old Style" w:cs="Arial" w:hAnsi="Bookman Old Style"/>
          <w:color w:val="000000"/>
          <w:sz w:val="22"/>
          <w:szCs w:val="22"/>
          <w:u w:val="none"/>
          <w:lang w:val="es-ES"/>
        </w:rPr>
        <w:t>perlecano</w:t>
      </w:r>
      <w:r>
        <w:rPr>
          <w:rStyle w:val="style4098"/>
          <w:rFonts w:ascii="Bookman Old Style" w:cs="Arial" w:hAnsi="Bookman Old Style"/>
          <w:color w:val="000000"/>
          <w:sz w:val="22"/>
          <w:szCs w:val="22"/>
          <w:u w:val="none"/>
          <w:lang w:val="es-ES"/>
        </w:rPr>
        <w:t>, de gran tamaño, y los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pequeño tamaño, </w:t>
      </w:r>
      <w:r>
        <w:rPr>
          <w:rStyle w:val="style4098"/>
          <w:rFonts w:ascii="Bookman Old Style" w:cs="Arial" w:hAnsi="Bookman Old Style"/>
          <w:color w:val="000000"/>
          <w:sz w:val="22"/>
          <w:szCs w:val="22"/>
          <w:u w:val="none"/>
          <w:lang w:val="es-ES"/>
        </w:rPr>
        <w:t>sindecano</w:t>
      </w:r>
      <w:r>
        <w:rPr>
          <w:rStyle w:val="style4098"/>
          <w:rFonts w:ascii="Bookman Old Style" w:cs="Arial" w:hAnsi="Bookman Old Style"/>
          <w:color w:val="000000"/>
          <w:sz w:val="22"/>
          <w:szCs w:val="22"/>
          <w:u w:val="none"/>
          <w:lang w:val="es-ES"/>
        </w:rPr>
        <w:t xml:space="preserve"> y </w:t>
      </w:r>
      <w:r>
        <w:rPr>
          <w:rStyle w:val="style4098"/>
          <w:rFonts w:ascii="Bookman Old Style" w:cs="Arial" w:hAnsi="Bookman Old Style"/>
          <w:color w:val="000000"/>
          <w:sz w:val="22"/>
          <w:szCs w:val="22"/>
          <w:u w:val="none"/>
          <w:lang w:val="es-ES"/>
        </w:rPr>
        <w:t>glipicano</w:t>
      </w:r>
      <w:r>
        <w:rPr>
          <w:rStyle w:val="style4098"/>
          <w:rFonts w:ascii="Bookman Old Style" w:cs="Arial" w:hAnsi="Bookman Old Style"/>
          <w:color w:val="000000"/>
          <w:sz w:val="22"/>
          <w:szCs w:val="22"/>
          <w:u w:val="none"/>
          <w:lang w:val="es-ES"/>
        </w:rPr>
        <w:t xml:space="preserve">, constituyen las formas </w:t>
      </w:r>
      <w:r>
        <w:rPr>
          <w:rStyle w:val="style4098"/>
          <w:rFonts w:ascii="Bookman Old Style" w:cs="Arial" w:hAnsi="Bookman Old Style"/>
          <w:color w:val="000000"/>
          <w:sz w:val="22"/>
          <w:szCs w:val="22"/>
          <w:u w:val="none"/>
          <w:lang w:val="es-ES"/>
        </w:rPr>
        <w:t>pericelulares</w:t>
      </w:r>
      <w:r>
        <w:rPr>
          <w:rStyle w:val="style4098"/>
          <w:rFonts w:ascii="Bookman Old Style" w:cs="Arial" w:hAnsi="Bookman Old Style"/>
          <w:color w:val="000000"/>
          <w:sz w:val="22"/>
          <w:szCs w:val="22"/>
          <w:u w:val="none"/>
          <w:lang w:val="es-ES"/>
        </w:rPr>
        <w:t>.</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Las CMLV, las células endoteliales y los macrófagos son responsables de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producción de PG en la pared arterial y existen varios factores que modulan su</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síntesis, como algunos componentes de la MEC, el TGF-</w:t>
      </w:r>
      <w:r>
        <w:rPr>
          <w:rStyle w:val="style4098"/>
          <w:rFonts w:ascii="Bookman Old Style" w:cs="Arial" w:hAnsi="Bookman Old Style"/>
          <w:color w:val="000000"/>
          <w:sz w:val="22"/>
          <w:szCs w:val="22"/>
          <w:u w:val="none"/>
          <w:lang w:val="es-ES"/>
        </w:rPr>
        <w:t>1, el factor de crecimiento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derivado de plaquetas (PDGF), la 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 xml:space="preserve"> y los ácidos grasos no esterificados. En el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sistema cardiovascular, los PG realizan una amplia gama de funciones como conferir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propiedades </w:t>
      </w:r>
      <w:r>
        <w:rPr>
          <w:rStyle w:val="style4098"/>
          <w:rFonts w:ascii="Bookman Old Style" w:cs="Arial" w:hAnsi="Bookman Old Style"/>
          <w:color w:val="000000"/>
          <w:sz w:val="22"/>
          <w:szCs w:val="22"/>
          <w:u w:val="none"/>
          <w:lang w:val="es-ES"/>
        </w:rPr>
        <w:t>viscoelásticas</w:t>
      </w:r>
      <w:r>
        <w:rPr>
          <w:rStyle w:val="style4098"/>
          <w:rFonts w:ascii="Bookman Old Style" w:cs="Arial" w:hAnsi="Bookman Old Style"/>
          <w:color w:val="000000"/>
          <w:sz w:val="22"/>
          <w:szCs w:val="22"/>
          <w:u w:val="none"/>
          <w:lang w:val="es-ES"/>
        </w:rPr>
        <w:t xml:space="preserve"> y actuar como receptores y correceptores en el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m</w:t>
      </w:r>
      <w:r>
        <w:rPr>
          <w:rStyle w:val="style4098"/>
          <w:rFonts w:ascii="Bookman Old Style" w:cs="Arial" w:hAnsi="Bookman Old Style"/>
          <w:color w:val="000000"/>
          <w:sz w:val="22"/>
          <w:szCs w:val="22"/>
          <w:u w:val="none"/>
          <w:lang w:val="es-ES"/>
        </w:rPr>
        <w:t xml:space="preserve">etabolismo de las lipoproteínas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Las lipoproteínas unidas a PG en la MEC de la íntima arterial son más susceptibles 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sufrir oxidación e hidrólisis enzimática, tanto en su porción lipídica como proteica,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con lo que aumenta la probabilidad de ser fagocitadas por macrófagos y con ello, su</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potencial </w:t>
      </w:r>
      <w:r>
        <w:rPr>
          <w:rStyle w:val="style4098"/>
          <w:rFonts w:ascii="Bookman Old Style" w:cs="Arial" w:hAnsi="Bookman Old Style"/>
          <w:color w:val="000000"/>
          <w:sz w:val="22"/>
          <w:szCs w:val="22"/>
          <w:u w:val="none"/>
          <w:lang w:val="es-ES"/>
        </w:rPr>
        <w:t>aterogénico</w:t>
      </w:r>
      <w:r>
        <w:rPr>
          <w:rStyle w:val="style4098"/>
          <w:rFonts w:ascii="Bookman Old Style" w:cs="Arial" w:hAnsi="Bookman Old Style"/>
          <w:color w:val="000000"/>
          <w:sz w:val="22"/>
          <w:szCs w:val="22"/>
          <w:u w:val="none"/>
          <w:lang w:val="es-ES"/>
        </w:rPr>
        <w:t>. La unión tiene lugar a través de interacciones iónicas entre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los residuos de lisina y arginina de la ApoB100, cargados positivamente, y los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grupos sulfatos y carboxilos, cargados nega</w:t>
      </w:r>
      <w:r>
        <w:rPr>
          <w:rStyle w:val="style4098"/>
          <w:rFonts w:ascii="Bookman Old Style" w:cs="Arial" w:hAnsi="Bookman Old Style"/>
          <w:color w:val="000000"/>
          <w:sz w:val="22"/>
          <w:szCs w:val="22"/>
          <w:u w:val="none"/>
          <w:lang w:val="es-ES"/>
        </w:rPr>
        <w:t xml:space="preserve">tivamente, presentes en los GAG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b/>
          <w:color w:val="000000"/>
          <w:sz w:val="22"/>
          <w:szCs w:val="22"/>
          <w:u w:val="none"/>
          <w:lang w:val="es-ES"/>
        </w:rPr>
      </w:pPr>
    </w:p>
    <w:p>
      <w:pPr>
        <w:pStyle w:val="style179"/>
        <w:numPr>
          <w:ilvl w:val="0"/>
          <w:numId w:val="1"/>
        </w:numPr>
        <w:spacing w:after="0" w:lineRule="auto" w:line="240"/>
        <w:jc w:val="both"/>
        <w:rPr>
          <w:rStyle w:val="style4098"/>
          <w:rFonts w:ascii="Bookman Old Style" w:cs="Arial" w:hAnsi="Bookman Old Style"/>
          <w:b/>
          <w:color w:val="000000"/>
          <w:u w:val="none"/>
        </w:rPr>
      </w:pPr>
      <w:r>
        <w:rPr>
          <w:rStyle w:val="style4098"/>
          <w:rFonts w:ascii="Bookman Old Style" w:cs="Arial" w:hAnsi="Bookman Old Style"/>
          <w:b/>
          <w:color w:val="000000"/>
          <w:u w:val="none"/>
        </w:rPr>
        <w:t>R</w:t>
      </w:r>
      <w:r>
        <w:rPr>
          <w:rStyle w:val="style4098"/>
          <w:rFonts w:ascii="Bookman Old Style" w:cs="Arial" w:hAnsi="Bookman Old Style"/>
          <w:b/>
          <w:color w:val="000000"/>
          <w:u w:val="none"/>
        </w:rPr>
        <w:t>elación estrés oxidativo-aterosclerosis:</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El estrés oxidativo (EO) es reconocido como un contribuyente fundament</w:t>
      </w:r>
      <w:r>
        <w:rPr>
          <w:rStyle w:val="style4098"/>
          <w:rFonts w:ascii="Bookman Old Style" w:cs="Arial" w:hAnsi="Bookman Old Style"/>
          <w:color w:val="000000"/>
          <w:sz w:val="22"/>
          <w:szCs w:val="22"/>
          <w:u w:val="none"/>
          <w:lang w:val="es-ES"/>
        </w:rPr>
        <w:t xml:space="preserve">al del proceso aterosclerótico. </w:t>
      </w:r>
      <w:r>
        <w:rPr>
          <w:rStyle w:val="style4098"/>
          <w:rFonts w:ascii="Bookman Old Style" w:cs="Arial" w:hAnsi="Bookman Old Style"/>
          <w:color w:val="000000"/>
          <w:sz w:val="22"/>
          <w:szCs w:val="22"/>
          <w:u w:val="none"/>
          <w:lang w:val="es-ES"/>
        </w:rPr>
        <w:t>Este fenómeno se produce por un desbalance a corto o largo plazo del equilibrio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antioxidantes/pro-oxidantes, lo cual provoca una disrupción de los mecanismos de</w:t>
      </w:r>
      <w:r>
        <w:rPr>
          <w:rStyle w:val="style4098"/>
          <w:rFonts w:ascii="Bookman Old Style" w:cs="Arial" w:hAnsi="Bookman Old Style"/>
          <w:color w:val="000000"/>
          <w:sz w:val="22"/>
          <w:szCs w:val="22"/>
          <w:u w:val="none"/>
          <w:lang w:val="es-ES"/>
        </w:rPr>
        <w:t xml:space="preserve"> señalización y control celular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Las especies reactivas de oxígeno (ERO) desempeñan una función decisiva en el daño celular que tiene lugar en la aterosclerosis. La cadena de transporte electrónico mitocondrial constituye la fuente generadora principal de ERO en la </w:t>
      </w:r>
      <w:r>
        <w:rPr>
          <w:rStyle w:val="style4098"/>
          <w:rFonts w:ascii="Bookman Old Style" w:cs="Arial" w:hAnsi="Bookman Old Style"/>
          <w:color w:val="000000"/>
          <w:sz w:val="22"/>
          <w:szCs w:val="22"/>
          <w:u w:val="none"/>
          <w:lang w:val="es-ES"/>
        </w:rPr>
        <w:t>vasculatura</w:t>
      </w:r>
      <w:r>
        <w:rPr>
          <w:rStyle w:val="style4098"/>
          <w:rFonts w:ascii="Bookman Old Style" w:cs="Arial" w:hAnsi="Bookman Old Style"/>
          <w:color w:val="000000"/>
          <w:sz w:val="22"/>
          <w:szCs w:val="22"/>
          <w:u w:val="none"/>
          <w:lang w:val="es-ES"/>
        </w:rPr>
        <w:t xml:space="preserve">, conjuntamente con la actividad enzimática de la NADPH oxidasa, </w:t>
      </w:r>
      <w:r>
        <w:rPr>
          <w:rStyle w:val="style4098"/>
          <w:rFonts w:ascii="Bookman Old Style" w:cs="Arial" w:hAnsi="Bookman Old Style"/>
          <w:color w:val="000000"/>
          <w:sz w:val="22"/>
          <w:szCs w:val="22"/>
          <w:u w:val="none"/>
          <w:lang w:val="es-ES"/>
        </w:rPr>
        <w:t>la óxido nítrico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sintasa</w:t>
      </w:r>
      <w:r>
        <w:rPr>
          <w:rStyle w:val="style4098"/>
          <w:rFonts w:ascii="Bookman Old Style" w:cs="Arial" w:hAnsi="Bookman Old Style"/>
          <w:color w:val="000000"/>
          <w:sz w:val="22"/>
          <w:szCs w:val="22"/>
          <w:u w:val="none"/>
          <w:lang w:val="es-ES"/>
        </w:rPr>
        <w:t xml:space="preserve"> (NOS), la </w:t>
      </w:r>
      <w:r>
        <w:rPr>
          <w:rStyle w:val="style4098"/>
          <w:rFonts w:ascii="Bookman Old Style" w:cs="Arial" w:hAnsi="Bookman Old Style"/>
          <w:color w:val="000000"/>
          <w:sz w:val="22"/>
          <w:szCs w:val="22"/>
          <w:u w:val="none"/>
          <w:lang w:val="es-ES"/>
        </w:rPr>
        <w:t>mieloperoxidasa</w:t>
      </w:r>
      <w:r>
        <w:rPr>
          <w:rStyle w:val="style4098"/>
          <w:rFonts w:ascii="Bookman Old Style" w:cs="Arial" w:hAnsi="Bookman Old Style"/>
          <w:color w:val="000000"/>
          <w:sz w:val="22"/>
          <w:szCs w:val="22"/>
          <w:u w:val="none"/>
          <w:lang w:val="es-ES"/>
        </w:rPr>
        <w:t xml:space="preserve"> (MPO) (presente en macrófagos), la </w:t>
      </w:r>
      <w:r>
        <w:rPr>
          <w:rStyle w:val="style4098"/>
          <w:rFonts w:ascii="Bookman Old Style" w:cs="Arial" w:hAnsi="Bookman Old Style"/>
          <w:color w:val="000000"/>
          <w:sz w:val="22"/>
          <w:szCs w:val="22"/>
          <w:u w:val="none"/>
          <w:lang w:val="es-ES"/>
        </w:rPr>
        <w:t>xantina</w:t>
      </w:r>
      <w:r>
        <w:rPr>
          <w:rStyle w:val="style4098"/>
          <w:rFonts w:ascii="Bookman Old Style" w:cs="Arial" w:hAnsi="Bookman Old Style"/>
          <w:color w:val="000000"/>
          <w:sz w:val="22"/>
          <w:szCs w:val="22"/>
          <w:u w:val="none"/>
          <w:lang w:val="es-ES"/>
        </w:rPr>
        <w:t xml:space="preserve"> oxidasa (XO), la lipoxigenasa (LOX) y la </w:t>
      </w:r>
      <w:r>
        <w:rPr>
          <w:rStyle w:val="style4098"/>
          <w:rFonts w:ascii="Bookman Old Style" w:cs="Arial" w:hAnsi="Bookman Old Style"/>
          <w:color w:val="000000"/>
          <w:sz w:val="22"/>
          <w:szCs w:val="22"/>
          <w:u w:val="none"/>
          <w:lang w:val="es-ES"/>
        </w:rPr>
        <w:t>cicloxigenasa</w:t>
      </w:r>
      <w:r>
        <w:rPr>
          <w:rStyle w:val="style4098"/>
          <w:rFonts w:ascii="Bookman Old Style" w:cs="Arial" w:hAnsi="Bookman Old Style"/>
          <w:color w:val="000000"/>
          <w:sz w:val="22"/>
          <w:szCs w:val="22"/>
          <w:u w:val="none"/>
          <w:lang w:val="es-ES"/>
        </w:rPr>
        <w:t xml:space="preserve"> (COX). Estas entidades químicas, de alta reactividad y tiempos de vida media muy cortos, son capaces de provocar daños a moléculas de gran importancia biológica como lípidos, proteínas, carbohidratos y ácidos nucleicos. Es conocido que, bajo condiciones de EO, se produce la oxidación de las LDL y sus productos son altamente tóxicos para las c</w:t>
      </w:r>
      <w:r>
        <w:rPr>
          <w:rStyle w:val="style4098"/>
          <w:rFonts w:ascii="Bookman Old Style" w:cs="Arial" w:hAnsi="Bookman Old Style"/>
          <w:color w:val="000000"/>
          <w:sz w:val="22"/>
          <w:szCs w:val="22"/>
          <w:u w:val="none"/>
          <w:lang w:val="es-ES"/>
        </w:rPr>
        <w:t xml:space="preserve">élulas del endotelio y las CMLV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Los </w:t>
      </w:r>
      <w:r>
        <w:rPr>
          <w:rStyle w:val="style4098"/>
          <w:rFonts w:ascii="Bookman Old Style" w:cs="Arial" w:hAnsi="Bookman Old Style"/>
          <w:color w:val="000000"/>
          <w:sz w:val="22"/>
          <w:szCs w:val="22"/>
          <w:u w:val="none"/>
          <w:lang w:val="es-ES"/>
        </w:rPr>
        <w:t>oxisteroles</w:t>
      </w:r>
      <w:r>
        <w:rPr>
          <w:rStyle w:val="style4098"/>
          <w:rFonts w:ascii="Bookman Old Style" w:cs="Arial" w:hAnsi="Bookman Old Style"/>
          <w:color w:val="000000"/>
          <w:sz w:val="22"/>
          <w:szCs w:val="22"/>
          <w:u w:val="none"/>
          <w:lang w:val="es-ES"/>
        </w:rPr>
        <w:t xml:space="preserve"> constituyen un grupo de metabolitos que se forman durante la oxidación del colesterol,</w:t>
      </w:r>
      <w:r>
        <w:rPr>
          <w:rStyle w:val="style4098"/>
          <w:rFonts w:ascii="Bookman Old Style" w:cs="Arial" w:hAnsi="Bookman Old Style"/>
          <w:color w:val="000000"/>
          <w:sz w:val="22"/>
          <w:szCs w:val="22"/>
          <w:u w:val="none"/>
          <w:lang w:val="es-ES"/>
        </w:rPr>
        <w:t xml:space="preserve"> entre los que se destacan el 7-hidroxicolesterol (7-OH) y el 7ceto</w:t>
      </w:r>
      <w:r>
        <w:rPr>
          <w:rStyle w:val="style4098"/>
          <w:rFonts w:ascii="Bookman Old Style" w:cs="Arial" w:hAnsi="Bookman Old Style"/>
          <w:color w:val="000000"/>
          <w:sz w:val="22"/>
          <w:szCs w:val="22"/>
          <w:u w:val="none"/>
          <w:lang w:val="es-ES"/>
        </w:rPr>
        <w:t xml:space="preserve">-colesterol (7-ceto). Ambos </w:t>
      </w:r>
      <w:r>
        <w:rPr>
          <w:rStyle w:val="style4098"/>
          <w:rFonts w:ascii="Bookman Old Style" w:cs="Arial" w:hAnsi="Bookman Old Style"/>
          <w:color w:val="000000"/>
          <w:sz w:val="22"/>
          <w:szCs w:val="22"/>
          <w:u w:val="none"/>
          <w:lang w:val="es-ES"/>
        </w:rPr>
        <w:t>oxisteroles</w:t>
      </w:r>
      <w:r>
        <w:rPr>
          <w:rStyle w:val="style4098"/>
          <w:rFonts w:ascii="Bookman Old Style" w:cs="Arial" w:hAnsi="Bookman Old Style"/>
          <w:color w:val="000000"/>
          <w:sz w:val="22"/>
          <w:szCs w:val="22"/>
          <w:u w:val="none"/>
          <w:lang w:val="es-ES"/>
        </w:rPr>
        <w:t xml:space="preserve"> inducen la muerte celular (por mecanismos </w:t>
      </w:r>
      <w:r>
        <w:rPr>
          <w:rStyle w:val="style4098"/>
          <w:rFonts w:ascii="Bookman Old Style" w:cs="Arial" w:hAnsi="Bookman Old Style"/>
          <w:color w:val="000000"/>
          <w:sz w:val="22"/>
          <w:szCs w:val="22"/>
          <w:u w:val="none"/>
          <w:lang w:val="es-ES"/>
        </w:rPr>
        <w:t>apoptóticos</w:t>
      </w:r>
      <w:r>
        <w:rPr>
          <w:rStyle w:val="style4098"/>
          <w:rFonts w:ascii="Bookman Old Style" w:cs="Arial" w:hAnsi="Bookman Old Style"/>
          <w:color w:val="000000"/>
          <w:sz w:val="22"/>
          <w:szCs w:val="22"/>
          <w:u w:val="none"/>
          <w:lang w:val="es-ES"/>
        </w:rPr>
        <w:t xml:space="preserve"> y necróticos) de macrófagos y células de la pared arterial, al mismo tiempo que provocan un aumento en la generación de ERO y una disminución de grupos </w:t>
      </w:r>
      <w:r>
        <w:rPr>
          <w:rStyle w:val="style4098"/>
          <w:rFonts w:ascii="Bookman Old Style" w:cs="Arial" w:hAnsi="Bookman Old Style"/>
          <w:color w:val="000000"/>
          <w:sz w:val="22"/>
          <w:szCs w:val="22"/>
          <w:u w:val="none"/>
          <w:lang w:val="es-ES"/>
        </w:rPr>
        <w:t>sulfihidrilos</w:t>
      </w:r>
      <w:r>
        <w:rPr>
          <w:rStyle w:val="style4098"/>
          <w:rFonts w:ascii="Bookman Old Style" w:cs="Arial" w:hAnsi="Bookman Old Style"/>
          <w:color w:val="000000"/>
          <w:sz w:val="22"/>
          <w:szCs w:val="22"/>
          <w:u w:val="none"/>
          <w:lang w:val="es-ES"/>
        </w:rPr>
        <w:t>. En las lesiones ateroscleróticas se ha podido identificar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abundante presencia de estos metabolitos, lo cual demuestra que los procesos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oxidativos mediados por ERO están estrechamente relacionados con el inicio y</w:t>
      </w:r>
      <w:r>
        <w:rPr>
          <w:rStyle w:val="style4098"/>
          <w:rFonts w:ascii="Bookman Old Style" w:cs="Arial" w:hAnsi="Bookman Old Style"/>
          <w:color w:val="000000"/>
          <w:sz w:val="22"/>
          <w:szCs w:val="22"/>
          <w:u w:val="none"/>
          <w:lang w:val="es-ES"/>
        </w:rPr>
        <w:t xml:space="preserve"> desarrollo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Por otra parte, el estrés oxidativo produce la activación de rutas de señalización celular, especialmente a través de factores de transcripción, que a su vez son capaces de promover la expresión de genes relacionados con la respuesta inflamatoria y el</w:t>
      </w:r>
      <w:r>
        <w:rPr>
          <w:rStyle w:val="style4098"/>
          <w:rFonts w:ascii="Bookman Old Style" w:cs="Arial" w:hAnsi="Bookman Old Style"/>
          <w:color w:val="000000"/>
          <w:sz w:val="22"/>
          <w:szCs w:val="22"/>
          <w:u w:val="none"/>
          <w:lang w:val="es-ES"/>
        </w:rPr>
        <w:t xml:space="preserve"> propio estrés oxidativo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Uno de los factores de transcripción </w:t>
      </w:r>
      <w:r>
        <w:rPr>
          <w:rStyle w:val="style4098"/>
          <w:rFonts w:ascii="Bookman Old Style" w:cs="Arial" w:hAnsi="Bookman Old Style"/>
          <w:color w:val="000000"/>
          <w:sz w:val="22"/>
          <w:szCs w:val="22"/>
          <w:u w:val="none"/>
          <w:lang w:val="es-ES"/>
        </w:rPr>
        <w:t>proinflamatorios</w:t>
      </w:r>
      <w:r>
        <w:rPr>
          <w:rStyle w:val="style4098"/>
          <w:rFonts w:ascii="Bookman Old Style" w:cs="Arial" w:hAnsi="Bookman Old Style"/>
          <w:color w:val="000000"/>
          <w:sz w:val="22"/>
          <w:szCs w:val="22"/>
          <w:u w:val="none"/>
          <w:lang w:val="es-ES"/>
        </w:rPr>
        <w:t xml:space="preserve"> que es activado por la 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es el activador de proteínas 1 (AP1). La actividad de AP1 está bajo el control del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estado </w:t>
      </w:r>
      <w:r>
        <w:rPr>
          <w:rStyle w:val="style4098"/>
          <w:rFonts w:ascii="Bookman Old Style" w:cs="Arial" w:hAnsi="Bookman Old Style"/>
          <w:color w:val="000000"/>
          <w:sz w:val="22"/>
          <w:szCs w:val="22"/>
          <w:u w:val="none"/>
          <w:lang w:val="es-ES"/>
        </w:rPr>
        <w:t>redox</w:t>
      </w:r>
      <w:r>
        <w:rPr>
          <w:rStyle w:val="style4098"/>
          <w:rFonts w:ascii="Bookman Old Style" w:cs="Arial" w:hAnsi="Bookman Old Style"/>
          <w:color w:val="000000"/>
          <w:sz w:val="22"/>
          <w:szCs w:val="22"/>
          <w:u w:val="none"/>
          <w:lang w:val="es-ES"/>
        </w:rPr>
        <w:t xml:space="preserve"> celular y se conoce que su activación también puede ser inducida por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ERO como el radical hidroxilo (•OH). Este factor está constituido por las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subunidades c-</w:t>
      </w:r>
      <w:r>
        <w:rPr>
          <w:rStyle w:val="style4098"/>
          <w:rFonts w:ascii="Bookman Old Style" w:cs="Arial" w:hAnsi="Bookman Old Style"/>
          <w:color w:val="000000"/>
          <w:sz w:val="22"/>
          <w:szCs w:val="22"/>
          <w:u w:val="none"/>
          <w:lang w:val="es-ES"/>
        </w:rPr>
        <w:t>fos</w:t>
      </w:r>
      <w:r>
        <w:rPr>
          <w:rStyle w:val="style4098"/>
          <w:rFonts w:ascii="Bookman Old Style" w:cs="Arial" w:hAnsi="Bookman Old Style"/>
          <w:color w:val="000000"/>
          <w:sz w:val="22"/>
          <w:szCs w:val="22"/>
          <w:u w:val="none"/>
          <w:lang w:val="es-ES"/>
        </w:rPr>
        <w:t>/c-jun y está implicado en el control del crecimiento celular y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carcinogénesis. La activación de AP1 por la 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 xml:space="preserve"> ha sido demostrada en CMLV,</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fibroblastos y células endoteliales. El AP1 regula la expresión de genes que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codifican para </w:t>
      </w:r>
      <w:r>
        <w:rPr>
          <w:rStyle w:val="style4098"/>
          <w:rFonts w:ascii="Bookman Old Style" w:cs="Arial" w:hAnsi="Bookman Old Style"/>
          <w:color w:val="000000"/>
          <w:sz w:val="22"/>
          <w:szCs w:val="22"/>
          <w:u w:val="none"/>
          <w:lang w:val="es-ES"/>
        </w:rPr>
        <w:t>citocinas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proinflamatorias</w:t>
      </w:r>
      <w:r>
        <w:rPr>
          <w:rStyle w:val="style4098"/>
          <w:rFonts w:ascii="Bookman Old Style" w:cs="Arial" w:hAnsi="Bookman Old Style"/>
          <w:color w:val="000000"/>
          <w:sz w:val="22"/>
          <w:szCs w:val="22"/>
          <w:u w:val="none"/>
          <w:lang w:val="es-ES"/>
        </w:rPr>
        <w:t xml:space="preserve"> como el factor de necrosis tumoral alfa</w:t>
      </w:r>
      <w:r>
        <w:rPr>
          <w:rStyle w:val="style4098"/>
          <w:rFonts w:ascii="Bookman Old Style" w:cs="Arial" w:hAnsi="Bookman Old Style"/>
          <w:color w:val="000000"/>
          <w:sz w:val="22"/>
          <w:szCs w:val="22"/>
          <w:u w:val="none"/>
          <w:lang w:val="es-ES"/>
        </w:rPr>
        <w:t xml:space="preserve"> (TNF-α</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y la </w:t>
      </w:r>
      <w:r>
        <w:rPr>
          <w:rStyle w:val="style4098"/>
          <w:rFonts w:ascii="Bookman Old Style" w:cs="Arial" w:hAnsi="Bookman Old Style"/>
          <w:color w:val="000000"/>
          <w:sz w:val="22"/>
          <w:szCs w:val="22"/>
          <w:u w:val="none"/>
          <w:lang w:val="es-ES"/>
        </w:rPr>
        <w:t>interleuquina</w:t>
      </w:r>
      <w:r>
        <w:rPr>
          <w:rStyle w:val="style4098"/>
          <w:rFonts w:ascii="Bookman Old Style" w:cs="Arial" w:hAnsi="Bookman Old Style"/>
          <w:color w:val="000000"/>
          <w:sz w:val="22"/>
          <w:szCs w:val="22"/>
          <w:u w:val="none"/>
          <w:lang w:val="es-ES"/>
        </w:rPr>
        <w:t xml:space="preserve"> 1-beta (IL1-β</w:t>
      </w:r>
      <w:r>
        <w:rPr>
          <w:rStyle w:val="style4098"/>
          <w:rFonts w:ascii="Bookman Old Style" w:cs="Arial" w:hAnsi="Bookman Old Style"/>
          <w:color w:val="000000"/>
          <w:sz w:val="22"/>
          <w:szCs w:val="22"/>
          <w:u w:val="none"/>
          <w:lang w:val="es-ES"/>
        </w:rPr>
        <w:t>). También se ha demostrado que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activación de AP1 induce procesos inflamatorios </w:t>
      </w:r>
      <w:r>
        <w:rPr>
          <w:rStyle w:val="style4098"/>
          <w:rFonts w:ascii="Bookman Old Style" w:cs="Arial" w:hAnsi="Bookman Old Style"/>
          <w:color w:val="000000"/>
          <w:sz w:val="22"/>
          <w:szCs w:val="22"/>
          <w:u w:val="none"/>
          <w:lang w:val="es-ES"/>
        </w:rPr>
        <w:t xml:space="preserve">mediados por angiotensina II en </w:t>
      </w:r>
      <w:r>
        <w:rPr>
          <w:rStyle w:val="style4098"/>
          <w:rFonts w:ascii="Bookman Old Style" w:cs="Arial" w:hAnsi="Bookman Old Style"/>
          <w:color w:val="000000"/>
          <w:sz w:val="22"/>
          <w:szCs w:val="22"/>
          <w:u w:val="none"/>
          <w:lang w:val="es-ES"/>
        </w:rPr>
        <w:t>ratas y modula los niveles intracelulares de colesterol a través de la expresión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ABCA1, un transportador de membrana que facilita </w:t>
      </w:r>
      <w:r>
        <w:rPr>
          <w:rStyle w:val="style4098"/>
          <w:rFonts w:ascii="Bookman Old Style" w:cs="Arial" w:hAnsi="Bookman Old Style"/>
          <w:color w:val="000000"/>
          <w:sz w:val="22"/>
          <w:szCs w:val="22"/>
          <w:u w:val="none"/>
          <w:lang w:val="es-ES"/>
        </w:rPr>
        <w:t xml:space="preserve">el flujo de colesterol a través </w:t>
      </w:r>
      <w:r>
        <w:rPr>
          <w:rStyle w:val="style4098"/>
          <w:rFonts w:ascii="Bookman Old Style" w:cs="Arial" w:hAnsi="Bookman Old Style"/>
          <w:color w:val="000000"/>
          <w:sz w:val="22"/>
          <w:szCs w:val="22"/>
          <w:u w:val="none"/>
          <w:lang w:val="es-ES"/>
        </w:rPr>
        <w:t>de</w:t>
      </w:r>
      <w:r>
        <w:rPr>
          <w:rStyle w:val="style4098"/>
          <w:rFonts w:ascii="Bookman Old Style" w:cs="Arial" w:hAnsi="Bookman Old Style"/>
          <w:color w:val="000000"/>
          <w:sz w:val="22"/>
          <w:szCs w:val="22"/>
          <w:u w:val="none"/>
          <w:lang w:val="es-ES"/>
        </w:rPr>
        <w:t xml:space="preserve"> esta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En tanto, el factor de tr</w:t>
      </w:r>
      <w:r>
        <w:rPr>
          <w:rStyle w:val="style4098"/>
          <w:rFonts w:ascii="Bookman Old Style" w:cs="Arial" w:hAnsi="Bookman Old Style"/>
          <w:color w:val="000000"/>
          <w:sz w:val="22"/>
          <w:szCs w:val="22"/>
          <w:u w:val="none"/>
          <w:lang w:val="es-ES"/>
        </w:rPr>
        <w:t>anscripción nuclear kappa B (NF</w:t>
      </w:r>
      <w:r>
        <w:rPr>
          <w:rStyle w:val="style4098"/>
          <w:rFonts w:ascii="Bookman Old Style" w:cs="Arial" w:hAnsi="Bookman Old Style"/>
          <w:color w:val="000000"/>
          <w:sz w:val="22"/>
          <w:szCs w:val="22"/>
          <w:u w:val="none"/>
          <w:lang w:val="es-ES"/>
        </w:rPr>
        <w:t>B) está igualmente sujeto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al control </w:t>
      </w:r>
      <w:r>
        <w:rPr>
          <w:rStyle w:val="style4098"/>
          <w:rFonts w:ascii="Bookman Old Style" w:cs="Arial" w:hAnsi="Bookman Old Style"/>
          <w:color w:val="000000"/>
          <w:sz w:val="22"/>
          <w:szCs w:val="22"/>
          <w:u w:val="none"/>
          <w:lang w:val="es-ES"/>
        </w:rPr>
        <w:t>redox</w:t>
      </w:r>
      <w:r>
        <w:rPr>
          <w:rStyle w:val="style4098"/>
          <w:rFonts w:ascii="Bookman Old Style" w:cs="Arial" w:hAnsi="Bookman Old Style"/>
          <w:color w:val="000000"/>
          <w:sz w:val="22"/>
          <w:szCs w:val="22"/>
          <w:u w:val="none"/>
          <w:lang w:val="es-ES"/>
        </w:rPr>
        <w:t xml:space="preserve"> y puede ser activado por la LDL-</w:t>
      </w:r>
      <w:r>
        <w:rPr>
          <w:rStyle w:val="style4098"/>
          <w:rFonts w:ascii="Bookman Old Style" w:cs="Arial" w:hAnsi="Bookman Old Style"/>
          <w:color w:val="000000"/>
          <w:sz w:val="22"/>
          <w:szCs w:val="22"/>
          <w:u w:val="none"/>
          <w:lang w:val="es-ES"/>
        </w:rPr>
        <w:t>ox</w:t>
      </w:r>
      <w:r>
        <w:rPr>
          <w:rStyle w:val="style4098"/>
          <w:rFonts w:ascii="Bookman Old Style" w:cs="Arial" w:hAnsi="Bookman Old Style"/>
          <w:color w:val="000000"/>
          <w:sz w:val="22"/>
          <w:szCs w:val="22"/>
          <w:u w:val="none"/>
          <w:lang w:val="es-ES"/>
        </w:rPr>
        <w:t xml:space="preserve"> y el peróxido de hidrógeno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(H</w:t>
      </w:r>
      <w:r>
        <w:rPr>
          <w:rStyle w:val="style4098"/>
          <w:rFonts w:ascii="Bookman Old Style" w:cs="Arial" w:hAnsi="Bookman Old Style"/>
          <w:color w:val="000000"/>
          <w:sz w:val="22"/>
          <w:szCs w:val="22"/>
          <w:u w:val="none"/>
          <w:vertAlign w:val="subscript"/>
          <w:lang w:val="es-ES"/>
        </w:rPr>
        <w:t>2</w:t>
      </w:r>
      <w:r>
        <w:rPr>
          <w:rStyle w:val="style4098"/>
          <w:rFonts w:ascii="Bookman Old Style" w:cs="Arial" w:hAnsi="Bookman Old Style"/>
          <w:color w:val="000000"/>
          <w:sz w:val="22"/>
          <w:szCs w:val="22"/>
          <w:u w:val="none"/>
          <w:lang w:val="es-ES"/>
        </w:rPr>
        <w:t>O</w:t>
      </w:r>
      <w:r>
        <w:rPr>
          <w:rStyle w:val="style4098"/>
          <w:rFonts w:ascii="Bookman Old Style" w:cs="Arial" w:hAnsi="Bookman Old Style"/>
          <w:color w:val="000000"/>
          <w:sz w:val="22"/>
          <w:szCs w:val="22"/>
          <w:u w:val="none"/>
          <w:vertAlign w:val="subscript"/>
          <w:lang w:val="es-ES"/>
        </w:rPr>
        <w:t>2</w:t>
      </w:r>
      <w:r>
        <w:rPr>
          <w:rStyle w:val="style4098"/>
          <w:rFonts w:ascii="Bookman Old Style" w:cs="Arial" w:hAnsi="Bookman Old Style"/>
          <w:color w:val="000000"/>
          <w:sz w:val="22"/>
          <w:szCs w:val="22"/>
          <w:u w:val="none"/>
          <w:lang w:val="es-ES"/>
        </w:rPr>
        <w:t>). Este factor de transcripción nuclear está involucrado en varias etapas del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proceso aterosclerótico, como son la adhesión de monocitos al endotelio vascular,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la formación de células espumosas y la in</w:t>
      </w:r>
      <w:r>
        <w:rPr>
          <w:rStyle w:val="style4098"/>
          <w:rFonts w:ascii="Bookman Old Style" w:cs="Arial" w:hAnsi="Bookman Old Style"/>
          <w:color w:val="000000"/>
          <w:sz w:val="22"/>
          <w:szCs w:val="22"/>
          <w:u w:val="none"/>
          <w:lang w:val="es-ES"/>
        </w:rPr>
        <w:t>flamación. Estos efectos del NF</w:t>
      </w:r>
      <w:r>
        <w:rPr>
          <w:rStyle w:val="style4098"/>
          <w:rFonts w:ascii="Bookman Old Style" w:cs="Arial" w:hAnsi="Bookman Old Style"/>
          <w:color w:val="000000"/>
          <w:sz w:val="22"/>
          <w:szCs w:val="22"/>
          <w:u w:val="none"/>
          <w:lang w:val="es-ES"/>
        </w:rPr>
        <w:t>B han sido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demostrados mediante la identificación en su forma activa en placas </w:t>
      </w:r>
      <w:r>
        <w:rPr>
          <w:rStyle w:val="style4098"/>
          <w:rFonts w:ascii="Bookman Old Style" w:cs="Arial" w:hAnsi="Bookman Old Style"/>
          <w:color w:val="000000"/>
          <w:sz w:val="22"/>
          <w:szCs w:val="22"/>
          <w:u w:val="none"/>
          <w:lang w:val="es-ES"/>
        </w:rPr>
        <w:t>ateromatosas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y es conocido que la inhibición selectiva de este, tributa en una reducción de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formación de células espumosas en animales de experimentación.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El estrés oxidativo provoca una afectación de la vasodilatación dependiente del endotelio, lo cual representa la manifestación funcional más importa</w:t>
      </w:r>
      <w:r>
        <w:rPr>
          <w:rStyle w:val="style4098"/>
          <w:rFonts w:ascii="Bookman Old Style" w:cs="Arial" w:hAnsi="Bookman Old Style"/>
          <w:color w:val="000000"/>
          <w:sz w:val="22"/>
          <w:szCs w:val="22"/>
          <w:u w:val="none"/>
          <w:lang w:val="es-ES"/>
        </w:rPr>
        <w:t xml:space="preserve">nte en la disfunción endotelial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Además, se puede producir un estado de activación de las células endoteliales, caracterizado por la proliferación celular, inflamación y fenómenos </w:t>
      </w:r>
      <w:r>
        <w:rPr>
          <w:rStyle w:val="style4098"/>
          <w:rFonts w:ascii="Bookman Old Style" w:cs="Arial" w:hAnsi="Bookman Old Style"/>
          <w:color w:val="000000"/>
          <w:sz w:val="22"/>
          <w:szCs w:val="22"/>
          <w:u w:val="none"/>
          <w:lang w:val="es-ES"/>
        </w:rPr>
        <w:t>procoagulantes</w:t>
      </w:r>
      <w:r>
        <w:rPr>
          <w:rStyle w:val="style4098"/>
          <w:rFonts w:ascii="Bookman Old Style" w:cs="Arial" w:hAnsi="Bookman Old Style"/>
          <w:color w:val="000000"/>
          <w:sz w:val="22"/>
          <w:szCs w:val="22"/>
          <w:u w:val="none"/>
          <w:lang w:val="es-ES"/>
        </w:rPr>
        <w:t xml:space="preserve">. Se ha demostrado que los factores relajantes derivados del endotelio vascular (EDRF), como el óxido nítrico (NO•) y el factor </w:t>
      </w:r>
      <w:r>
        <w:rPr>
          <w:rStyle w:val="style4098"/>
          <w:rFonts w:ascii="Bookman Old Style" w:cs="Arial" w:hAnsi="Bookman Old Style"/>
          <w:color w:val="000000"/>
          <w:sz w:val="22"/>
          <w:szCs w:val="22"/>
          <w:u w:val="none"/>
          <w:lang w:val="es-ES"/>
        </w:rPr>
        <w:t>hiperpolarizante</w:t>
      </w:r>
      <w:r>
        <w:rPr>
          <w:rStyle w:val="style4098"/>
          <w:rFonts w:ascii="Bookman Old Style" w:cs="Arial" w:hAnsi="Bookman Old Style"/>
          <w:color w:val="000000"/>
          <w:sz w:val="22"/>
          <w:szCs w:val="22"/>
          <w:u w:val="none"/>
          <w:lang w:val="es-ES"/>
        </w:rPr>
        <w:t xml:space="preserve"> derivado del endotelio vascular (H2O2), protegen la </w:t>
      </w:r>
      <w:r>
        <w:rPr>
          <w:rStyle w:val="style4098"/>
          <w:rFonts w:ascii="Bookman Old Style" w:cs="Arial" w:hAnsi="Bookman Old Style"/>
          <w:color w:val="000000"/>
          <w:sz w:val="22"/>
          <w:szCs w:val="22"/>
          <w:u w:val="none"/>
          <w:lang w:val="es-ES"/>
        </w:rPr>
        <w:t>vasculatura</w:t>
      </w:r>
      <w:r>
        <w:rPr>
          <w:rStyle w:val="style4098"/>
          <w:rFonts w:ascii="Bookman Old Style" w:cs="Arial" w:hAnsi="Bookman Old Style"/>
          <w:color w:val="000000"/>
          <w:sz w:val="22"/>
          <w:szCs w:val="22"/>
          <w:u w:val="none"/>
          <w:lang w:val="es-ES"/>
        </w:rPr>
        <w:t xml:space="preserve"> contra el daño </w:t>
      </w:r>
      <w:r>
        <w:rPr>
          <w:rStyle w:val="style4098"/>
          <w:rFonts w:ascii="Bookman Old Style" w:cs="Arial" w:hAnsi="Bookman Old Style"/>
          <w:color w:val="000000"/>
          <w:sz w:val="22"/>
          <w:szCs w:val="22"/>
          <w:u w:val="none"/>
          <w:lang w:val="es-ES"/>
        </w:rPr>
        <w:t>aterogénico</w:t>
      </w:r>
      <w:r>
        <w:rPr>
          <w:rStyle w:val="style4098"/>
          <w:rFonts w:ascii="Bookman Old Style" w:cs="Arial" w:hAnsi="Bookman Old Style"/>
          <w:color w:val="000000"/>
          <w:sz w:val="22"/>
          <w:szCs w:val="22"/>
          <w:u w:val="none"/>
          <w:lang w:val="es-ES"/>
        </w:rPr>
        <w:t>. Sin embargo, en aquellas situaciones donde incrementa el EO, se produce un desequilibrio entre estos factores, caracterizado por una disminución en la biodisponibilidad de N</w:t>
      </w:r>
      <w:r>
        <w:rPr>
          <w:rStyle w:val="style4098"/>
          <w:rFonts w:ascii="Bookman Old Style" w:cs="Arial" w:hAnsi="Bookman Old Style"/>
          <w:color w:val="000000"/>
          <w:sz w:val="22"/>
          <w:szCs w:val="22"/>
          <w:u w:val="none"/>
          <w:lang w:val="es-ES"/>
        </w:rPr>
        <w:t xml:space="preserve">O•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La biodisponibilidad del NO• puede verse afectada por la capacidad que tiene el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radical anión </w:t>
      </w:r>
      <w:r>
        <w:rPr>
          <w:rStyle w:val="style4098"/>
          <w:rFonts w:ascii="Bookman Old Style" w:cs="Arial" w:hAnsi="Bookman Old Style"/>
          <w:color w:val="000000"/>
          <w:sz w:val="22"/>
          <w:szCs w:val="22"/>
          <w:u w:val="none"/>
          <w:lang w:val="es-ES"/>
        </w:rPr>
        <w:t>superóxido</w:t>
      </w:r>
      <w:r>
        <w:rPr>
          <w:rStyle w:val="style4098"/>
          <w:rFonts w:ascii="Bookman Old Style" w:cs="Arial" w:hAnsi="Bookman Old Style"/>
          <w:color w:val="000000"/>
          <w:sz w:val="22"/>
          <w:szCs w:val="22"/>
          <w:u w:val="none"/>
          <w:lang w:val="es-ES"/>
        </w:rPr>
        <w:t xml:space="preserve"> (O2•-) de reaccionar con él para formar el </w:t>
      </w:r>
      <w:r>
        <w:rPr>
          <w:rStyle w:val="style4098"/>
          <w:rFonts w:ascii="Bookman Old Style" w:cs="Arial" w:hAnsi="Bookman Old Style"/>
          <w:color w:val="000000"/>
          <w:sz w:val="22"/>
          <w:szCs w:val="22"/>
          <w:u w:val="none"/>
          <w:lang w:val="es-ES"/>
        </w:rPr>
        <w:t>peroxinitrito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(ONOO-). Este potente agente oxidante ha sido relacionado con mecanismos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muerte celular en una serie de afecciones, como la isquemia-</w:t>
      </w:r>
      <w:r>
        <w:rPr>
          <w:rStyle w:val="style4098"/>
          <w:rFonts w:ascii="Bookman Old Style" w:cs="Arial" w:hAnsi="Bookman Old Style"/>
          <w:color w:val="000000"/>
          <w:sz w:val="22"/>
          <w:szCs w:val="22"/>
          <w:u w:val="none"/>
          <w:lang w:val="es-ES"/>
        </w:rPr>
        <w:t>reperfusión</w:t>
      </w:r>
      <w:r>
        <w:rPr>
          <w:rStyle w:val="style4098"/>
          <w:rFonts w:ascii="Bookman Old Style" w:cs="Arial" w:hAnsi="Bookman Old Style"/>
          <w:color w:val="000000"/>
          <w:sz w:val="22"/>
          <w:szCs w:val="22"/>
          <w:u w:val="none"/>
          <w:lang w:val="es-ES"/>
        </w:rPr>
        <w:t xml:space="preserve"> y la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aterosclerosis. El ONOO- ejerce sus efectos perjudiciales sobre las células del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endotelio vascular a través de la oxidación de proteínas, lípidos y ácidos nucleicos,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así como la nitración de los residuos tirosina de las proteínas. En dependencia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la severidad de estos procesos, las células vasculares pueden morir por</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mecanismos de apoptosis o necrosis. Ambos provocan la pérdida de </w:t>
      </w:r>
      <w:r>
        <w:rPr>
          <w:rStyle w:val="style4098"/>
          <w:rFonts w:ascii="Bookman Old Style" w:cs="Arial" w:hAnsi="Bookman Old Style"/>
          <w:color w:val="000000"/>
          <w:sz w:val="22"/>
          <w:szCs w:val="22"/>
          <w:u w:val="none"/>
          <w:lang w:val="es-ES"/>
        </w:rPr>
        <w:t>la integridad</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estructural y funcional de estas células y con ellos contribuir al desarrollo </w:t>
      </w:r>
      <w:r>
        <w:rPr>
          <w:rStyle w:val="style4098"/>
          <w:rFonts w:ascii="Bookman Old Style" w:cs="Arial" w:hAnsi="Bookman Old Style"/>
          <w:color w:val="000000"/>
          <w:sz w:val="22"/>
          <w:szCs w:val="22"/>
          <w:u w:val="none"/>
          <w:lang w:val="es-ES"/>
        </w:rPr>
        <w:t>de la</w:t>
      </w:r>
      <w:r>
        <w:rPr>
          <w:rStyle w:val="style4098"/>
          <w:rFonts w:ascii="Bookman Old Style" w:cs="Arial" w:hAnsi="Bookman Old Style"/>
          <w:color w:val="000000"/>
          <w:sz w:val="22"/>
          <w:szCs w:val="22"/>
          <w:u w:val="none"/>
          <w:lang w:val="es-ES"/>
        </w:rPr>
        <w:t xml:space="preserve"> aterosclerosis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Por otra parte, el estrés oxidativo favorece la </w:t>
      </w:r>
      <w:r>
        <w:rPr>
          <w:rStyle w:val="style4098"/>
          <w:rFonts w:ascii="Bookman Old Style" w:cs="Arial" w:hAnsi="Bookman Old Style"/>
          <w:color w:val="000000"/>
          <w:sz w:val="22"/>
          <w:szCs w:val="22"/>
          <w:u w:val="none"/>
          <w:lang w:val="es-ES"/>
        </w:rPr>
        <w:t>quimiotaxis</w:t>
      </w:r>
      <w:r>
        <w:rPr>
          <w:rStyle w:val="style4098"/>
          <w:rFonts w:ascii="Bookman Old Style" w:cs="Arial" w:hAnsi="Bookman Old Style"/>
          <w:color w:val="000000"/>
          <w:sz w:val="22"/>
          <w:szCs w:val="22"/>
          <w:u w:val="none"/>
          <w:lang w:val="es-ES"/>
        </w:rPr>
        <w:t xml:space="preserve"> de células </w:t>
      </w:r>
      <w:r>
        <w:rPr>
          <w:rStyle w:val="style4098"/>
          <w:rFonts w:ascii="Bookman Old Style" w:cs="Arial" w:hAnsi="Bookman Old Style"/>
          <w:color w:val="000000"/>
          <w:sz w:val="22"/>
          <w:szCs w:val="22"/>
          <w:u w:val="none"/>
          <w:lang w:val="es-ES"/>
        </w:rPr>
        <w:t>inmunocompetentes</w:t>
      </w:r>
      <w:r>
        <w:rPr>
          <w:rStyle w:val="style4098"/>
          <w:rFonts w:ascii="Bookman Old Style" w:cs="Arial" w:hAnsi="Bookman Old Style"/>
          <w:color w:val="000000"/>
          <w:sz w:val="22"/>
          <w:szCs w:val="22"/>
          <w:u w:val="none"/>
          <w:lang w:val="es-ES"/>
        </w:rPr>
        <w:t xml:space="preserve"> y el establecimiento de un medio </w:t>
      </w:r>
      <w:r>
        <w:rPr>
          <w:rStyle w:val="style4098"/>
          <w:rFonts w:ascii="Bookman Old Style" w:cs="Arial" w:hAnsi="Bookman Old Style"/>
          <w:color w:val="000000"/>
          <w:sz w:val="22"/>
          <w:szCs w:val="22"/>
          <w:u w:val="none"/>
          <w:lang w:val="es-ES"/>
        </w:rPr>
        <w:t>procoagulante</w:t>
      </w:r>
      <w:r>
        <w:rPr>
          <w:rStyle w:val="style4098"/>
          <w:rFonts w:ascii="Bookman Old Style" w:cs="Arial" w:hAnsi="Bookman Old Style"/>
          <w:color w:val="000000"/>
          <w:sz w:val="22"/>
          <w:szCs w:val="22"/>
          <w:u w:val="none"/>
          <w:lang w:val="es-ES"/>
        </w:rPr>
        <w:t xml:space="preserve">. En este sentido, la producción de </w:t>
      </w:r>
      <w:r>
        <w:rPr>
          <w:rStyle w:val="style4098"/>
          <w:rFonts w:ascii="Bookman Old Style" w:cs="Arial" w:hAnsi="Bookman Old Style"/>
          <w:color w:val="000000"/>
          <w:sz w:val="22"/>
          <w:szCs w:val="22"/>
          <w:u w:val="none"/>
          <w:lang w:val="es-ES"/>
        </w:rPr>
        <w:t>quimiocinas</w:t>
      </w:r>
      <w:r>
        <w:rPr>
          <w:rStyle w:val="style4098"/>
          <w:rFonts w:ascii="Bookman Old Style" w:cs="Arial" w:hAnsi="Bookman Old Style"/>
          <w:color w:val="000000"/>
          <w:sz w:val="22"/>
          <w:szCs w:val="22"/>
          <w:u w:val="none"/>
          <w:lang w:val="es-ES"/>
        </w:rPr>
        <w:t xml:space="preserve"> como la proteína </w:t>
      </w:r>
      <w:r>
        <w:rPr>
          <w:rStyle w:val="style4098"/>
          <w:rFonts w:ascii="Bookman Old Style" w:cs="Arial" w:hAnsi="Bookman Old Style"/>
          <w:color w:val="000000"/>
          <w:sz w:val="22"/>
          <w:szCs w:val="22"/>
          <w:u w:val="none"/>
          <w:lang w:val="es-ES"/>
        </w:rPr>
        <w:t>quimiotáctica</w:t>
      </w:r>
      <w:r>
        <w:rPr>
          <w:rStyle w:val="style4098"/>
          <w:rFonts w:ascii="Bookman Old Style" w:cs="Arial" w:hAnsi="Bookman Old Style"/>
          <w:color w:val="000000"/>
          <w:sz w:val="22"/>
          <w:szCs w:val="22"/>
          <w:u w:val="none"/>
          <w:lang w:val="es-ES"/>
        </w:rPr>
        <w:t xml:space="preserve"> de monocitos (MCP-1), promueve el reclutamiento de monocitos hacia sitios lesionados en el endotelio vascular. Este fenómeno facilita la adherencia y extravasación de estas células hacia el espacio </w:t>
      </w:r>
      <w:r>
        <w:rPr>
          <w:rStyle w:val="style4098"/>
          <w:rFonts w:ascii="Bookman Old Style" w:cs="Arial" w:hAnsi="Bookman Old Style"/>
          <w:color w:val="000000"/>
          <w:sz w:val="22"/>
          <w:szCs w:val="22"/>
          <w:u w:val="none"/>
          <w:lang w:val="es-ES"/>
        </w:rPr>
        <w:t>subendotelial</w:t>
      </w:r>
      <w:r>
        <w:rPr>
          <w:rStyle w:val="style4098"/>
          <w:rFonts w:ascii="Bookman Old Style" w:cs="Arial" w:hAnsi="Bookman Old Style"/>
          <w:color w:val="000000"/>
          <w:sz w:val="22"/>
          <w:szCs w:val="22"/>
          <w:u w:val="none"/>
          <w:lang w:val="es-ES"/>
        </w:rPr>
        <w:t>, donde se diferencian en macrófagos residentes y contribuyen a la</w:t>
      </w:r>
      <w:r>
        <w:rPr>
          <w:rStyle w:val="style4098"/>
          <w:rFonts w:ascii="Bookman Old Style" w:cs="Arial" w:hAnsi="Bookman Old Style"/>
          <w:color w:val="000000"/>
          <w:sz w:val="22"/>
          <w:szCs w:val="22"/>
          <w:u w:val="none"/>
          <w:lang w:val="es-ES"/>
        </w:rPr>
        <w:t xml:space="preserve"> formación de células espumosas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El daño oxidativo mediado por ERO es, sin lugar a duda, un evento que interrelaciona varios fenómenos en la fisiopatología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Los daños inducidos por estas entidades químicas, comprometen el adecuado funcionamiento vascular y con ello se ve favorecida la instauración y desarrollo del proceso aterosclerótico, el cual puede desencadenar afecciones cardiovasculares que compro</w:t>
      </w:r>
      <w:r>
        <w:rPr>
          <w:rStyle w:val="style4098"/>
          <w:rFonts w:ascii="Bookman Old Style" w:cs="Arial" w:hAnsi="Bookman Old Style"/>
          <w:color w:val="000000"/>
          <w:sz w:val="22"/>
          <w:szCs w:val="22"/>
          <w:u w:val="none"/>
          <w:lang w:val="es-ES"/>
        </w:rPr>
        <w:t xml:space="preserve">meten la vida de los pacientes. </w:t>
      </w:r>
      <w:r>
        <w:rPr>
          <w:rStyle w:val="style4098"/>
          <w:rFonts w:ascii="Bookman Old Style" w:cs="Arial" w:hAnsi="Bookman Old Style"/>
          <w:color w:val="000000"/>
          <w:sz w:val="22"/>
          <w:szCs w:val="22"/>
          <w:u w:val="none"/>
          <w:lang w:val="es-ES"/>
        </w:rPr>
        <w:t>El estado de estrés oxidativo desencadenado por el desbalance entre la producción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y eliminación de las especies reactivas del oxígeno, constituye uno de los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mecanismos más importantes en la génesis de un estado de disfunción endotelial y</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por ello están estrechamente relacionados con el </w:t>
      </w:r>
      <w:r>
        <w:rPr>
          <w:rStyle w:val="style4098"/>
          <w:rFonts w:ascii="Bookman Old Style" w:cs="Arial" w:hAnsi="Bookman Old Style"/>
          <w:color w:val="000000"/>
          <w:sz w:val="22"/>
          <w:szCs w:val="22"/>
          <w:u w:val="none"/>
          <w:lang w:val="es-ES"/>
        </w:rPr>
        <w:t xml:space="preserve">desarrollo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p>
    <w:p>
      <w:pPr>
        <w:pStyle w:val="style179"/>
        <w:numPr>
          <w:ilvl w:val="0"/>
          <w:numId w:val="1"/>
        </w:numPr>
        <w:spacing w:after="0" w:lineRule="auto" w:line="240"/>
        <w:jc w:val="both"/>
        <w:rPr>
          <w:rStyle w:val="style4098"/>
          <w:rFonts w:ascii="Bookman Old Style" w:cs="Arial" w:hAnsi="Bookman Old Style"/>
          <w:b/>
          <w:color w:val="000000"/>
          <w:u w:val="none"/>
        </w:rPr>
      </w:pPr>
      <w:r>
        <w:rPr>
          <w:rStyle w:val="style4098"/>
          <w:rFonts w:ascii="Bookman Old Style" w:cs="Arial" w:hAnsi="Bookman Old Style"/>
          <w:b/>
          <w:color w:val="000000"/>
          <w:u w:val="none"/>
        </w:rPr>
        <w:t>H</w:t>
      </w:r>
      <w:r>
        <w:rPr>
          <w:rStyle w:val="style4098"/>
          <w:rFonts w:ascii="Bookman Old Style" w:cs="Arial" w:hAnsi="Bookman Old Style"/>
          <w:b/>
          <w:color w:val="000000"/>
          <w:u w:val="none"/>
        </w:rPr>
        <w:t>iperglucemia, estrés oxidativo y aterosclerosis:</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El papel que desempeña la hiperglucemia en la aparición y progresión de las complicaciones es muy diverso, e incluye mecanismos moleculares, bioquímicos y celulares. Entre estos, se encuentra la formación y acción de los productos finales de </w:t>
      </w:r>
      <w:r>
        <w:rPr>
          <w:rStyle w:val="style4098"/>
          <w:rFonts w:ascii="Bookman Old Style" w:cs="Arial" w:hAnsi="Bookman Old Style"/>
          <w:color w:val="000000"/>
          <w:sz w:val="22"/>
          <w:szCs w:val="22"/>
          <w:u w:val="none"/>
          <w:lang w:val="es-ES"/>
        </w:rPr>
        <w:t>glicación</w:t>
      </w:r>
      <w:r>
        <w:rPr>
          <w:rStyle w:val="style4098"/>
          <w:rFonts w:ascii="Bookman Old Style" w:cs="Arial" w:hAnsi="Bookman Old Style"/>
          <w:color w:val="000000"/>
          <w:sz w:val="22"/>
          <w:szCs w:val="22"/>
          <w:u w:val="none"/>
          <w:lang w:val="es-ES"/>
        </w:rPr>
        <w:t xml:space="preserve"> avanzada (PGA) sobre sus receptores, </w:t>
      </w:r>
      <w:r>
        <w:rPr>
          <w:rStyle w:val="style4098"/>
          <w:rFonts w:ascii="Bookman Old Style" w:cs="Arial" w:hAnsi="Bookman Old Style"/>
          <w:color w:val="000000"/>
          <w:sz w:val="22"/>
          <w:szCs w:val="22"/>
          <w:u w:val="none"/>
          <w:lang w:val="es-ES"/>
        </w:rPr>
        <w:t>autooxidación</w:t>
      </w:r>
      <w:r>
        <w:rPr>
          <w:rStyle w:val="style4098"/>
          <w:rFonts w:ascii="Bookman Old Style" w:cs="Arial" w:hAnsi="Bookman Old Style"/>
          <w:color w:val="000000"/>
          <w:sz w:val="22"/>
          <w:szCs w:val="22"/>
          <w:u w:val="none"/>
          <w:lang w:val="es-ES"/>
        </w:rPr>
        <w:t xml:space="preserve"> de la glucosa, incremento de la vía del sorbitol, activación de la PKC, aumento del estrés oxidativo, activación del factor nuclear kB y la producción de </w:t>
      </w:r>
      <w:r>
        <w:rPr>
          <w:rStyle w:val="style4098"/>
          <w:rFonts w:ascii="Bookman Old Style" w:cs="Arial" w:hAnsi="Bookman Old Style"/>
          <w:color w:val="000000"/>
          <w:sz w:val="22"/>
          <w:szCs w:val="22"/>
          <w:u w:val="none"/>
          <w:lang w:val="es-ES"/>
        </w:rPr>
        <w:t>isoprostanos</w:t>
      </w:r>
      <w:r>
        <w:rPr>
          <w:rStyle w:val="style4098"/>
          <w:rFonts w:ascii="Bookman Old Style" w:cs="Arial" w:hAnsi="Bookman Old Style"/>
          <w:color w:val="000000"/>
          <w:sz w:val="22"/>
          <w:szCs w:val="22"/>
          <w:u w:val="none"/>
          <w:lang w:val="es-ES"/>
        </w:rPr>
        <w:t>, eventos que en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conjunto llevan a la formación de un ambiente </w:t>
      </w:r>
      <w:r>
        <w:rPr>
          <w:rStyle w:val="style4098"/>
          <w:rFonts w:ascii="Bookman Old Style" w:cs="Arial" w:hAnsi="Bookman Old Style"/>
          <w:color w:val="000000"/>
          <w:sz w:val="22"/>
          <w:szCs w:val="22"/>
          <w:u w:val="none"/>
          <w:lang w:val="es-ES"/>
        </w:rPr>
        <w:t>proinflamatorio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procoagulante</w:t>
      </w:r>
      <w:r>
        <w:rPr>
          <w:rStyle w:val="style4098"/>
          <w:rFonts w:ascii="Bookman Old Style" w:cs="Arial" w:hAnsi="Bookman Old Style"/>
          <w:color w:val="000000"/>
          <w:sz w:val="22"/>
          <w:szCs w:val="22"/>
          <w:u w:val="none"/>
          <w:lang w:val="es-ES"/>
        </w:rPr>
        <w:t xml:space="preserve"> y </w:t>
      </w:r>
      <w:r>
        <w:rPr>
          <w:rStyle w:val="style4098"/>
          <w:rFonts w:ascii="Bookman Old Style" w:cs="Arial" w:hAnsi="Bookman Old Style"/>
          <w:color w:val="000000"/>
          <w:sz w:val="22"/>
          <w:szCs w:val="22"/>
          <w:u w:val="none"/>
          <w:lang w:val="es-ES"/>
        </w:rPr>
        <w:t>vasoconstrictivo</w:t>
      </w:r>
      <w:r>
        <w:rPr>
          <w:rStyle w:val="style4098"/>
          <w:rFonts w:ascii="Bookman Old Style" w:cs="Arial" w:hAnsi="Bookman Old Style"/>
          <w:color w:val="000000"/>
          <w:sz w:val="22"/>
          <w:szCs w:val="22"/>
          <w:u w:val="none"/>
          <w:lang w:val="es-ES"/>
        </w:rPr>
        <w:t>, lo que favorece el desarrollo de aterosclerosis. Estos efectos dependen no solo de la concentración de glucosa, sino del periodo de exposición a la hiperglucemia, permitiendo la activación de esta</w:t>
      </w:r>
      <w:r>
        <w:rPr>
          <w:rStyle w:val="style4098"/>
          <w:rFonts w:ascii="Bookman Old Style" w:cs="Arial" w:hAnsi="Bookman Old Style"/>
          <w:color w:val="000000"/>
          <w:sz w:val="22"/>
          <w:szCs w:val="22"/>
          <w:u w:val="none"/>
          <w:lang w:val="es-ES"/>
        </w:rPr>
        <w:t xml:space="preserve">s diferentes rutas bioquímicas </w:t>
      </w:r>
      <w:r>
        <w:rPr>
          <w:rStyle w:val="style4098"/>
          <w:rFonts w:ascii="Bookman Old Style" w:cs="Arial" w:hAnsi="Bookman Old Style"/>
          <w:color w:val="000000"/>
          <w:sz w:val="22"/>
          <w:szCs w:val="22"/>
          <w:u w:val="none"/>
          <w:vertAlign w:val="superscript"/>
          <w:lang w:val="es-ES"/>
        </w:rPr>
        <w:t>(1</w:t>
      </w:r>
      <w:r>
        <w:rPr>
          <w:rStyle w:val="style4098"/>
          <w:rFonts w:ascii="Bookman Old Style" w:cs="Arial" w:hAnsi="Bookman Old Style"/>
          <w:color w:val="000000"/>
          <w:sz w:val="22"/>
          <w:szCs w:val="22"/>
          <w:u w:val="none"/>
          <w:vertAlign w:val="superscript"/>
          <w:lang w:val="es-ES"/>
        </w:rPr>
        <w:t>0</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Las altas concentraciones de glucosa sanguínea favorecen la producción de radicales libres de oxígeno, principalmente radical </w:t>
      </w:r>
      <w:r>
        <w:rPr>
          <w:rStyle w:val="style4098"/>
          <w:rFonts w:ascii="Bookman Old Style" w:cs="Arial" w:hAnsi="Bookman Old Style"/>
          <w:color w:val="000000"/>
          <w:sz w:val="22"/>
          <w:szCs w:val="22"/>
          <w:u w:val="none"/>
          <w:lang w:val="es-ES"/>
        </w:rPr>
        <w:t>superóxido</w:t>
      </w:r>
      <w:r>
        <w:rPr>
          <w:rStyle w:val="style4098"/>
          <w:rFonts w:ascii="Bookman Old Style" w:cs="Arial" w:hAnsi="Bookman Old Style"/>
          <w:color w:val="000000"/>
          <w:sz w:val="22"/>
          <w:szCs w:val="22"/>
          <w:u w:val="none"/>
          <w:lang w:val="es-ES"/>
        </w:rPr>
        <w:t xml:space="preserve"> (O2-), los cuales se generan cuando el oxígeno se reduce de manera incompleta durante la </w:t>
      </w:r>
      <w:r>
        <w:rPr>
          <w:rStyle w:val="style4098"/>
          <w:rFonts w:ascii="Bookman Old Style" w:cs="Arial" w:hAnsi="Bookman Old Style"/>
          <w:color w:val="000000"/>
          <w:sz w:val="22"/>
          <w:szCs w:val="22"/>
          <w:u w:val="none"/>
          <w:lang w:val="es-ES"/>
        </w:rPr>
        <w:t>fosforilación</w:t>
      </w:r>
      <w:r>
        <w:rPr>
          <w:rStyle w:val="style4098"/>
          <w:rFonts w:ascii="Bookman Old Style" w:cs="Arial" w:hAnsi="Bookman Old Style"/>
          <w:color w:val="000000"/>
          <w:sz w:val="22"/>
          <w:szCs w:val="22"/>
          <w:u w:val="none"/>
          <w:lang w:val="es-ES"/>
        </w:rPr>
        <w:t xml:space="preserve"> oxidativa a nivel mitocondrial, lo cual produce daño celular por estrés oxidativo debido a un desbalance entre radicales libres y los antioxidantes. Esta condición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genera oxidación de compuestos celulares como proteínas y lípidos, lo que favorece aún más el proceso causa del estrés oxidativo, en consecuencia, la enzima aldosa </w:t>
      </w:r>
      <w:r>
        <w:rPr>
          <w:rStyle w:val="style4098"/>
          <w:rFonts w:ascii="Bookman Old Style" w:cs="Arial" w:hAnsi="Bookman Old Style"/>
          <w:color w:val="000000"/>
          <w:sz w:val="22"/>
          <w:szCs w:val="22"/>
          <w:u w:val="none"/>
          <w:lang w:val="es-ES"/>
        </w:rPr>
        <w:t>reductasa</w:t>
      </w:r>
      <w:r>
        <w:rPr>
          <w:rStyle w:val="style4098"/>
          <w:rFonts w:ascii="Bookman Old Style" w:cs="Arial" w:hAnsi="Bookman Old Style"/>
          <w:color w:val="000000"/>
          <w:sz w:val="22"/>
          <w:szCs w:val="22"/>
          <w:u w:val="none"/>
          <w:lang w:val="es-ES"/>
        </w:rPr>
        <w:t>, que presenta baja afinidad por la glucosa cuando sus concentraciones plasmáticas son normales, cataliza la conversión de glucosa a sorbitol, con el consumo de una molécula de NADPH, que en condiciones normales es indispensable para la generación de antioxidantes como el glutatión y la producción de óxido nítrico. Por lo anterior, se establece un ambient</w:t>
      </w:r>
      <w:r>
        <w:rPr>
          <w:rStyle w:val="style4098"/>
          <w:rFonts w:ascii="Bookman Old Style" w:cs="Arial" w:hAnsi="Bookman Old Style"/>
          <w:color w:val="000000"/>
          <w:sz w:val="22"/>
          <w:szCs w:val="22"/>
          <w:u w:val="none"/>
          <w:lang w:val="es-ES"/>
        </w:rPr>
        <w:t xml:space="preserve">e </w:t>
      </w:r>
      <w:r>
        <w:rPr>
          <w:rStyle w:val="style4098"/>
          <w:rFonts w:ascii="Bookman Old Style" w:cs="Arial" w:hAnsi="Bookman Old Style"/>
          <w:color w:val="000000"/>
          <w:sz w:val="22"/>
          <w:szCs w:val="22"/>
          <w:u w:val="none"/>
          <w:lang w:val="es-ES"/>
        </w:rPr>
        <w:t>prooxidante</w:t>
      </w:r>
      <w:r>
        <w:rPr>
          <w:rStyle w:val="style4098"/>
          <w:rFonts w:ascii="Bookman Old Style" w:cs="Arial" w:hAnsi="Bookman Old Style"/>
          <w:color w:val="000000"/>
          <w:sz w:val="22"/>
          <w:szCs w:val="22"/>
          <w:u w:val="none"/>
          <w:lang w:val="es-ES"/>
        </w:rPr>
        <w:t xml:space="preserve"> y vasoconstrictor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10,11</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El sorbitol es poco permeable a la membrana celular, lo que incrementa la osmolaridad y favorece el edema celular. La vía del sorbitol, además, genera fructosa 6 fosfato que se acopla </w:t>
      </w:r>
      <w:r>
        <w:rPr>
          <w:rStyle w:val="style4098"/>
          <w:rFonts w:ascii="Bookman Old Style" w:cs="Arial" w:hAnsi="Bookman Old Style"/>
          <w:color w:val="000000"/>
          <w:sz w:val="22"/>
          <w:szCs w:val="22"/>
          <w:u w:val="none"/>
          <w:lang w:val="es-ES"/>
        </w:rPr>
        <w:t>a la glucólisis</w:t>
      </w:r>
      <w:r>
        <w:rPr>
          <w:rStyle w:val="style4098"/>
          <w:rFonts w:ascii="Bookman Old Style" w:cs="Arial" w:hAnsi="Bookman Old Style"/>
          <w:color w:val="000000"/>
          <w:sz w:val="22"/>
          <w:szCs w:val="22"/>
          <w:u w:val="none"/>
          <w:lang w:val="es-ES"/>
        </w:rPr>
        <w:t xml:space="preserve">, ocasionando una retroalimentación positiva al aumentar el, para comenzar nuevamente el ciclo y producir más estrés oxidativo y </w:t>
      </w:r>
      <w:r>
        <w:rPr>
          <w:rStyle w:val="style4098"/>
          <w:rFonts w:ascii="Bookman Old Style" w:cs="Arial" w:hAnsi="Bookman Old Style"/>
          <w:color w:val="000000"/>
          <w:sz w:val="22"/>
          <w:szCs w:val="22"/>
          <w:u w:val="none"/>
          <w:lang w:val="es-ES"/>
        </w:rPr>
        <w:t>glicación</w:t>
      </w:r>
      <w:r>
        <w:rPr>
          <w:rStyle w:val="style4098"/>
          <w:rFonts w:ascii="Bookman Old Style" w:cs="Arial" w:hAnsi="Bookman Old Style"/>
          <w:color w:val="000000"/>
          <w:sz w:val="22"/>
          <w:szCs w:val="22"/>
          <w:u w:val="none"/>
          <w:lang w:val="es-ES"/>
        </w:rPr>
        <w:t xml:space="preserve"> de</w:t>
      </w:r>
      <w:r>
        <w:rPr>
          <w:rStyle w:val="style4098"/>
          <w:rFonts w:ascii="Bookman Old Style" w:cs="Arial" w:hAnsi="Bookman Old Style"/>
          <w:color w:val="000000"/>
          <w:sz w:val="22"/>
          <w:szCs w:val="22"/>
          <w:u w:val="none"/>
          <w:lang w:val="es-ES"/>
        </w:rPr>
        <w:t xml:space="preserve"> macromoléculas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10</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Por otra parte, dependiendo del estado </w:t>
      </w:r>
      <w:r>
        <w:rPr>
          <w:rStyle w:val="style4098"/>
          <w:rFonts w:ascii="Bookman Old Style" w:cs="Arial" w:hAnsi="Bookman Old Style"/>
          <w:color w:val="000000"/>
          <w:sz w:val="22"/>
          <w:szCs w:val="22"/>
          <w:u w:val="none"/>
          <w:lang w:val="es-ES"/>
        </w:rPr>
        <w:t>hiperglucémico</w:t>
      </w:r>
      <w:r>
        <w:rPr>
          <w:rStyle w:val="style4098"/>
          <w:rFonts w:ascii="Bookman Old Style" w:cs="Arial" w:hAnsi="Bookman Old Style"/>
          <w:color w:val="000000"/>
          <w:sz w:val="22"/>
          <w:szCs w:val="22"/>
          <w:u w:val="none"/>
          <w:lang w:val="es-ES"/>
        </w:rPr>
        <w:t xml:space="preserve"> y de su cronicidad, se generan los PGA que se correlacionan con la memoria metabólica y con las alteraciones celulares. Los PGA se forman a partir de reacciones no enzimáticas entre el grupo amino libre de </w:t>
      </w:r>
      <w:r>
        <w:rPr>
          <w:rStyle w:val="style4098"/>
          <w:rFonts w:ascii="Bookman Old Style" w:cs="Arial" w:hAnsi="Bookman Old Style"/>
          <w:color w:val="000000"/>
          <w:sz w:val="22"/>
          <w:szCs w:val="22"/>
          <w:u w:val="none"/>
          <w:lang w:val="es-ES"/>
        </w:rPr>
        <w:t xml:space="preserve">la lisina de una proteína y la glucosa. Este suceso favorece la aterosclerosis al </w:t>
      </w:r>
      <w:r>
        <w:rPr>
          <w:rStyle w:val="style4098"/>
          <w:rFonts w:ascii="Bookman Old Style" w:cs="Arial" w:hAnsi="Bookman Old Style"/>
          <w:color w:val="000000"/>
          <w:sz w:val="22"/>
          <w:szCs w:val="22"/>
          <w:u w:val="none"/>
          <w:lang w:val="es-ES"/>
        </w:rPr>
        <w:t>glicar</w:t>
      </w:r>
      <w:r>
        <w:rPr>
          <w:rStyle w:val="style4098"/>
          <w:rFonts w:ascii="Bookman Old Style" w:cs="Arial" w:hAnsi="Bookman Old Style"/>
          <w:color w:val="000000"/>
          <w:sz w:val="22"/>
          <w:szCs w:val="22"/>
          <w:u w:val="none"/>
          <w:lang w:val="es-ES"/>
        </w:rPr>
        <w:t xml:space="preserve"> las LDL, haciéndolas más </w:t>
      </w:r>
      <w:r>
        <w:rPr>
          <w:rStyle w:val="style4098"/>
          <w:rFonts w:ascii="Bookman Old Style" w:cs="Arial" w:hAnsi="Bookman Old Style"/>
          <w:color w:val="000000"/>
          <w:sz w:val="22"/>
          <w:szCs w:val="22"/>
          <w:u w:val="none"/>
          <w:lang w:val="es-ES"/>
        </w:rPr>
        <w:t>aterogénicas</w:t>
      </w:r>
      <w:r>
        <w:rPr>
          <w:rStyle w:val="style4098"/>
          <w:rFonts w:ascii="Bookman Old Style" w:cs="Arial" w:hAnsi="Bookman Old Style"/>
          <w:color w:val="000000"/>
          <w:sz w:val="22"/>
          <w:szCs w:val="22"/>
          <w:u w:val="none"/>
          <w:lang w:val="es-ES"/>
        </w:rPr>
        <w:t xml:space="preserve"> y fáciles de fagocitar por los macrófagos que están en el interior de la placa </w:t>
      </w:r>
      <w:r>
        <w:rPr>
          <w:rStyle w:val="style4098"/>
          <w:rFonts w:ascii="Bookman Old Style" w:cs="Arial" w:hAnsi="Bookman Old Style"/>
          <w:color w:val="000000"/>
          <w:sz w:val="22"/>
          <w:szCs w:val="22"/>
          <w:u w:val="none"/>
          <w:lang w:val="es-ES"/>
        </w:rPr>
        <w:t>ateromatosa</w:t>
      </w:r>
      <w:r>
        <w:rPr>
          <w:rStyle w:val="style4098"/>
          <w:rFonts w:ascii="Bookman Old Style" w:cs="Arial" w:hAnsi="Bookman Old Style"/>
          <w:color w:val="000000"/>
          <w:sz w:val="22"/>
          <w:szCs w:val="22"/>
          <w:u w:val="none"/>
          <w:lang w:val="es-ES"/>
        </w:rPr>
        <w:t xml:space="preserve">. Por otro lado, la </w:t>
      </w:r>
      <w:r>
        <w:rPr>
          <w:rStyle w:val="style4098"/>
          <w:rFonts w:ascii="Bookman Old Style" w:cs="Arial" w:hAnsi="Bookman Old Style"/>
          <w:color w:val="000000"/>
          <w:sz w:val="22"/>
          <w:szCs w:val="22"/>
          <w:u w:val="none"/>
          <w:lang w:val="es-ES"/>
        </w:rPr>
        <w:t>glicación</w:t>
      </w:r>
      <w:r>
        <w:rPr>
          <w:rStyle w:val="style4098"/>
          <w:rFonts w:ascii="Bookman Old Style" w:cs="Arial" w:hAnsi="Bookman Old Style"/>
          <w:color w:val="000000"/>
          <w:sz w:val="22"/>
          <w:szCs w:val="22"/>
          <w:u w:val="none"/>
          <w:lang w:val="es-ES"/>
        </w:rPr>
        <w:t xml:space="preserve"> de las lipoproteínas de alta densidad (HDL) afecta su reconocimiento de parte del receptor, promo</w:t>
      </w:r>
      <w:r>
        <w:rPr>
          <w:rStyle w:val="style4098"/>
          <w:rFonts w:ascii="Bookman Old Style" w:cs="Arial" w:hAnsi="Bookman Old Style"/>
          <w:color w:val="000000"/>
          <w:sz w:val="22"/>
          <w:szCs w:val="22"/>
          <w:u w:val="none"/>
          <w:lang w:val="es-ES"/>
        </w:rPr>
        <w:t xml:space="preserve">viendo la evolución de la placa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10</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En esencia, la hiperglucemia y por ende la diabetes mellitus, independientemente de si es insulinodependiente o no, favorecen la </w:t>
      </w:r>
      <w:r>
        <w:rPr>
          <w:rStyle w:val="style4098"/>
          <w:rFonts w:ascii="Bookman Old Style" w:cs="Arial" w:hAnsi="Bookman Old Style"/>
          <w:color w:val="000000"/>
          <w:sz w:val="22"/>
          <w:szCs w:val="22"/>
          <w:u w:val="none"/>
          <w:lang w:val="es-ES"/>
        </w:rPr>
        <w:t>aterotrombosis</w:t>
      </w:r>
      <w:r>
        <w:rPr>
          <w:rStyle w:val="style4098"/>
          <w:rFonts w:ascii="Bookman Old Style" w:cs="Arial" w:hAnsi="Bookman Old Style"/>
          <w:color w:val="000000"/>
          <w:sz w:val="22"/>
          <w:szCs w:val="22"/>
          <w:u w:val="none"/>
          <w:lang w:val="es-ES"/>
        </w:rPr>
        <w:t xml:space="preserve"> por distintos mecanismos: un perfil lipídico desfavorable (elevación de los triglicéridos, descenso del </w:t>
      </w:r>
      <w:r>
        <w:rPr>
          <w:rStyle w:val="style4098"/>
          <w:rFonts w:ascii="Bookman Old Style" w:cs="Arial" w:hAnsi="Bookman Old Style"/>
          <w:color w:val="000000"/>
          <w:sz w:val="22"/>
          <w:szCs w:val="22"/>
          <w:u w:val="none"/>
          <w:lang w:val="es-ES"/>
        </w:rPr>
        <w:t>cHDL</w:t>
      </w:r>
      <w:r>
        <w:rPr>
          <w:rStyle w:val="style4098"/>
          <w:rFonts w:ascii="Bookman Old Style" w:cs="Arial" w:hAnsi="Bookman Old Style"/>
          <w:color w:val="000000"/>
          <w:sz w:val="22"/>
          <w:szCs w:val="22"/>
          <w:u w:val="none"/>
          <w:lang w:val="es-ES"/>
        </w:rPr>
        <w:t xml:space="preserve">, partículas de LDL pequeñas y densas), presencia de LDL modificadas, </w:t>
      </w:r>
      <w:r>
        <w:rPr>
          <w:rStyle w:val="style4098"/>
          <w:rFonts w:ascii="Bookman Old Style" w:cs="Arial" w:hAnsi="Bookman Old Style"/>
          <w:color w:val="000000"/>
          <w:sz w:val="22"/>
          <w:szCs w:val="22"/>
          <w:u w:val="none"/>
          <w:lang w:val="es-ES"/>
        </w:rPr>
        <w:t>hiperinsulinismo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hipercoagulabilidad</w:t>
      </w:r>
      <w:r>
        <w:rPr>
          <w:rStyle w:val="style4098"/>
          <w:rFonts w:ascii="Bookman Old Style" w:cs="Arial" w:hAnsi="Bookman Old Style"/>
          <w:color w:val="000000"/>
          <w:sz w:val="22"/>
          <w:szCs w:val="22"/>
          <w:u w:val="none"/>
          <w:lang w:val="es-ES"/>
        </w:rPr>
        <w:t xml:space="preserve"> y aume</w:t>
      </w:r>
      <w:r>
        <w:rPr>
          <w:rStyle w:val="style4098"/>
          <w:rFonts w:ascii="Bookman Old Style" w:cs="Arial" w:hAnsi="Bookman Old Style"/>
          <w:color w:val="000000"/>
          <w:sz w:val="22"/>
          <w:szCs w:val="22"/>
          <w:u w:val="none"/>
          <w:lang w:val="es-ES"/>
        </w:rPr>
        <w:t xml:space="preserve">nto de marcadores inflamatorios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11</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b/>
          <w:color w:val="000000"/>
          <w:sz w:val="22"/>
          <w:szCs w:val="22"/>
          <w:u w:val="none"/>
          <w:lang w:val="es-ES"/>
        </w:rPr>
      </w:pPr>
    </w:p>
    <w:p>
      <w:pPr>
        <w:pStyle w:val="style179"/>
        <w:numPr>
          <w:ilvl w:val="0"/>
          <w:numId w:val="1"/>
        </w:numPr>
        <w:spacing w:after="0" w:lineRule="auto" w:line="240"/>
        <w:jc w:val="both"/>
        <w:rPr>
          <w:rStyle w:val="style4098"/>
          <w:rFonts w:ascii="Bookman Old Style" w:cs="Arial" w:hAnsi="Bookman Old Style"/>
          <w:b/>
          <w:color w:val="000000"/>
          <w:u w:val="none"/>
        </w:rPr>
      </w:pPr>
      <w:r>
        <w:rPr>
          <w:rStyle w:val="style4098"/>
          <w:rFonts w:ascii="Bookman Old Style" w:cs="Arial" w:hAnsi="Bookman Old Style"/>
          <w:b/>
          <w:color w:val="000000"/>
          <w:u w:val="none"/>
        </w:rPr>
        <w:t>E</w:t>
      </w:r>
      <w:r>
        <w:rPr>
          <w:rStyle w:val="style4098"/>
          <w:rFonts w:ascii="Bookman Old Style" w:cs="Arial" w:hAnsi="Bookman Old Style"/>
          <w:b/>
          <w:color w:val="000000"/>
          <w:u w:val="none"/>
        </w:rPr>
        <w:t>l tabaquismo activo y pasivo y la aterosclerosis:</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La relación existente entre el consumo de tabaco y los cambios en los vasos que llevan a la trombosis se conocen desde hace tiempo. El aumento de </w:t>
      </w:r>
      <w:r>
        <w:rPr>
          <w:rStyle w:val="style4098"/>
          <w:rFonts w:ascii="Bookman Old Style" w:cs="Arial" w:hAnsi="Bookman Old Style"/>
          <w:color w:val="000000"/>
          <w:sz w:val="22"/>
          <w:szCs w:val="22"/>
          <w:u w:val="none"/>
          <w:lang w:val="es-ES"/>
        </w:rPr>
        <w:t>trombogénesis</w:t>
      </w:r>
      <w:r>
        <w:rPr>
          <w:rStyle w:val="style4098"/>
          <w:rFonts w:ascii="Bookman Old Style" w:cs="Arial" w:hAnsi="Bookman Old Style"/>
          <w:color w:val="000000"/>
          <w:sz w:val="22"/>
          <w:szCs w:val="22"/>
          <w:u w:val="none"/>
          <w:lang w:val="es-ES"/>
        </w:rPr>
        <w:t xml:space="preserve"> se produce porque el factor tisular tiene una expresión aumentada en las placas ateroescleróticas, lo que hace que los fumadores tengan niveles de factor tisular más elevado que los no fumadores. El análisis de arterias patológicas provenientes de cirugía muestra que las placas de los fumadores están más complicadas por trombosis que las de los no fumadores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12</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En las fases avanzadas </w:t>
      </w:r>
      <w:r>
        <w:rPr>
          <w:rStyle w:val="style4098"/>
          <w:rFonts w:ascii="Bookman Old Style" w:cs="Arial" w:hAnsi="Bookman Old Style"/>
          <w:color w:val="000000"/>
          <w:sz w:val="22"/>
          <w:szCs w:val="22"/>
          <w:u w:val="none"/>
          <w:lang w:val="es-ES"/>
        </w:rPr>
        <w:t>de la ateroesclerosis</w:t>
      </w:r>
      <w:r>
        <w:rPr>
          <w:rStyle w:val="style4098"/>
          <w:rFonts w:ascii="Bookman Old Style" w:cs="Arial" w:hAnsi="Bookman Old Style"/>
          <w:color w:val="000000"/>
          <w:sz w:val="22"/>
          <w:szCs w:val="22"/>
          <w:u w:val="none"/>
          <w:lang w:val="es-ES"/>
        </w:rPr>
        <w:t xml:space="preserve">, la interacción coagulación-fibrinólisis requiere de un delicado balance para mantener la placa estable, así como un </w:t>
      </w:r>
      <w:r>
        <w:rPr>
          <w:rStyle w:val="style4098"/>
          <w:rFonts w:ascii="Bookman Old Style" w:cs="Arial" w:hAnsi="Bookman Old Style"/>
          <w:color w:val="000000"/>
          <w:sz w:val="22"/>
          <w:szCs w:val="22"/>
          <w:u w:val="none"/>
          <w:lang w:val="es-ES"/>
        </w:rPr>
        <w:t>ﬂujo</w:t>
      </w:r>
      <w:r>
        <w:rPr>
          <w:rStyle w:val="style4098"/>
          <w:rFonts w:ascii="Bookman Old Style" w:cs="Arial" w:hAnsi="Bookman Old Style"/>
          <w:color w:val="000000"/>
          <w:sz w:val="22"/>
          <w:szCs w:val="22"/>
          <w:u w:val="none"/>
          <w:lang w:val="es-ES"/>
        </w:rPr>
        <w:t xml:space="preserve"> sanguíneo adecuado. Este balance entre formación y disolución de coágulos depende de interacciones complejas, que involucran a todos los componentes de la </w:t>
      </w:r>
      <w:r>
        <w:rPr>
          <w:rStyle w:val="style4098"/>
          <w:rFonts w:ascii="Bookman Old Style" w:cs="Arial" w:hAnsi="Bookman Old Style"/>
          <w:color w:val="000000"/>
          <w:sz w:val="22"/>
          <w:szCs w:val="22"/>
          <w:u w:val="none"/>
          <w:lang w:val="es-ES"/>
        </w:rPr>
        <w:t>interfase</w:t>
      </w:r>
      <w:r>
        <w:rPr>
          <w:rStyle w:val="style4098"/>
          <w:rFonts w:ascii="Bookman Old Style" w:cs="Arial" w:hAnsi="Bookman Old Style"/>
          <w:color w:val="000000"/>
          <w:sz w:val="22"/>
          <w:szCs w:val="22"/>
          <w:u w:val="none"/>
          <w:lang w:val="es-ES"/>
        </w:rPr>
        <w:t xml:space="preserve"> sangre-pared arterial, particularmente las células endoteliales y las plaquetas. Cuando este es alterado, puede ocurrir trombosis patológica, que lleva a la oclusión vascular, que termina en infarto. La evidencia sugiere que este estado </w:t>
      </w:r>
      <w:r>
        <w:rPr>
          <w:rStyle w:val="style4098"/>
          <w:rFonts w:ascii="Bookman Old Style" w:cs="Arial" w:hAnsi="Bookman Old Style"/>
          <w:color w:val="000000"/>
          <w:sz w:val="22"/>
          <w:szCs w:val="22"/>
          <w:u w:val="none"/>
          <w:lang w:val="es-ES"/>
        </w:rPr>
        <w:t>protrombótico</w:t>
      </w:r>
      <w:r>
        <w:rPr>
          <w:rStyle w:val="style4098"/>
          <w:rFonts w:ascii="Bookman Old Style" w:cs="Arial" w:hAnsi="Bookman Old Style"/>
          <w:color w:val="000000"/>
          <w:sz w:val="22"/>
          <w:szCs w:val="22"/>
          <w:u w:val="none"/>
          <w:lang w:val="es-ES"/>
        </w:rPr>
        <w:t xml:space="preserve"> del tabaquismo puede ser el factor más importante en la historia natural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y probablemente sea el principal factor subyacente que asocia el tabaquismo </w:t>
      </w:r>
      <w:r>
        <w:rPr>
          <w:rStyle w:val="style4098"/>
          <w:rFonts w:ascii="Bookman Old Style" w:cs="Arial" w:hAnsi="Bookman Old Style"/>
          <w:color w:val="000000"/>
          <w:sz w:val="22"/>
          <w:szCs w:val="22"/>
          <w:u w:val="none"/>
          <w:lang w:val="es-ES"/>
        </w:rPr>
        <w:t xml:space="preserve">con la muerte súbita </w:t>
      </w:r>
      <w:r>
        <w:rPr>
          <w:rStyle w:val="style4098"/>
          <w:rFonts w:ascii="Bookman Old Style" w:cs="Arial" w:hAnsi="Bookman Old Style"/>
          <w:color w:val="000000"/>
          <w:sz w:val="22"/>
          <w:szCs w:val="22"/>
          <w:u w:val="none"/>
          <w:vertAlign w:val="superscript"/>
          <w:lang w:val="es-ES"/>
        </w:rPr>
        <w:t>(12)</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El tabaquismo tiene efectos directos en las plaquetas promoviendo su activación y adhesión, efecto éste que no es prevenido por aspirina. En fumadores con enfermedad coronaria la sangre obtenida cinco minutos después de fumar dos cigarrillos exhibe un aumento de la </w:t>
      </w:r>
      <w:r>
        <w:rPr>
          <w:rStyle w:val="style4098"/>
          <w:rFonts w:ascii="Bookman Old Style" w:cs="Arial" w:hAnsi="Bookman Old Style"/>
          <w:color w:val="000000"/>
          <w:sz w:val="22"/>
          <w:szCs w:val="22"/>
          <w:u w:val="none"/>
          <w:lang w:val="es-ES"/>
        </w:rPr>
        <w:t>trombicidad</w:t>
      </w:r>
      <w:r>
        <w:rPr>
          <w:rStyle w:val="style4098"/>
          <w:rFonts w:ascii="Bookman Old Style" w:cs="Arial" w:hAnsi="Bookman Old Style"/>
          <w:color w:val="000000"/>
          <w:sz w:val="22"/>
          <w:szCs w:val="22"/>
          <w:u w:val="none"/>
          <w:lang w:val="es-ES"/>
        </w:rPr>
        <w:t xml:space="preserve"> y la agregación plaquetaria, comparada con las observadas en sangre obtenida cinco minutos antes de fumar. Además del aumento de la </w:t>
      </w:r>
      <w:r>
        <w:rPr>
          <w:rStyle w:val="style4098"/>
          <w:rFonts w:ascii="Bookman Old Style" w:cs="Arial" w:hAnsi="Bookman Old Style"/>
          <w:color w:val="000000"/>
          <w:sz w:val="22"/>
          <w:szCs w:val="22"/>
          <w:u w:val="none"/>
          <w:lang w:val="es-ES"/>
        </w:rPr>
        <w:t>tombogenia</w:t>
      </w:r>
      <w:r>
        <w:rPr>
          <w:rStyle w:val="style4098"/>
          <w:rFonts w:ascii="Bookman Old Style" w:cs="Arial" w:hAnsi="Bookman Old Style"/>
          <w:color w:val="000000"/>
          <w:sz w:val="22"/>
          <w:szCs w:val="22"/>
          <w:u w:val="none"/>
          <w:lang w:val="es-ES"/>
        </w:rPr>
        <w:t xml:space="preserve">, los fumadores tienen alterada la actividad </w:t>
      </w:r>
      <w:r>
        <w:rPr>
          <w:rStyle w:val="style4098"/>
          <w:rFonts w:ascii="Bookman Old Style" w:cs="Arial" w:hAnsi="Bookman Old Style"/>
          <w:color w:val="000000"/>
          <w:sz w:val="22"/>
          <w:szCs w:val="22"/>
          <w:u w:val="none"/>
          <w:lang w:val="es-ES"/>
        </w:rPr>
        <w:t>fibrinolítica</w:t>
      </w:r>
      <w:r>
        <w:rPr>
          <w:rStyle w:val="style4098"/>
          <w:rFonts w:ascii="Bookman Old Style" w:cs="Arial" w:hAnsi="Bookman Old Style"/>
          <w:color w:val="000000"/>
          <w:sz w:val="22"/>
          <w:szCs w:val="22"/>
          <w:u w:val="none"/>
          <w:lang w:val="es-ES"/>
        </w:rPr>
        <w:t>, con una reducción en la capacidad para liberar t-PA con relación a la de los no fumadores, lo que puede ser crítico en la fase a</w:t>
      </w:r>
      <w:r>
        <w:rPr>
          <w:rStyle w:val="style4098"/>
          <w:rFonts w:ascii="Bookman Old Style" w:cs="Arial" w:hAnsi="Bookman Old Style"/>
          <w:color w:val="000000"/>
          <w:sz w:val="22"/>
          <w:szCs w:val="22"/>
          <w:u w:val="none"/>
          <w:lang w:val="es-ES"/>
        </w:rPr>
        <w:t xml:space="preserve">guda de una trombosis coronaria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12</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Además, como se analizó antes, la </w:t>
      </w:r>
      <w:r>
        <w:rPr>
          <w:rStyle w:val="style4098"/>
          <w:rFonts w:ascii="Bookman Old Style" w:cs="Arial" w:hAnsi="Bookman Old Style"/>
          <w:color w:val="000000"/>
          <w:sz w:val="22"/>
          <w:szCs w:val="22"/>
          <w:u w:val="none"/>
          <w:lang w:val="es-ES"/>
        </w:rPr>
        <w:t>inﬂamación</w:t>
      </w:r>
      <w:r>
        <w:rPr>
          <w:rStyle w:val="style4098"/>
          <w:rFonts w:ascii="Bookman Old Style" w:cs="Arial" w:hAnsi="Bookman Old Style"/>
          <w:color w:val="000000"/>
          <w:sz w:val="22"/>
          <w:szCs w:val="22"/>
          <w:u w:val="none"/>
          <w:lang w:val="es-ES"/>
        </w:rPr>
        <w:t xml:space="preserve"> tiene un rol central en la patogénesis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siendo la misma un precursor de la placa aterosclerótica. Los adultos y niños expuestos al humo de segunda mano (HSM), es decir, al ser fumadores pasivos, tienen niveles elevados de marcadores </w:t>
      </w:r>
      <w:r>
        <w:rPr>
          <w:rStyle w:val="style4098"/>
          <w:rFonts w:ascii="Bookman Old Style" w:cs="Arial" w:hAnsi="Bookman Old Style"/>
          <w:color w:val="000000"/>
          <w:sz w:val="22"/>
          <w:szCs w:val="22"/>
          <w:u w:val="none"/>
          <w:lang w:val="es-ES"/>
        </w:rPr>
        <w:t>inﬂamatorios</w:t>
      </w:r>
      <w:r>
        <w:rPr>
          <w:rStyle w:val="style4098"/>
          <w:rFonts w:ascii="Bookman Old Style" w:cs="Arial" w:hAnsi="Bookman Old Style"/>
          <w:color w:val="000000"/>
          <w:sz w:val="22"/>
          <w:szCs w:val="22"/>
          <w:u w:val="none"/>
          <w:lang w:val="es-ES"/>
        </w:rPr>
        <w:t xml:space="preserve"> (leucocitos, proteína C-reactiva, </w:t>
      </w:r>
      <w:r>
        <w:rPr>
          <w:rStyle w:val="style4098"/>
          <w:rFonts w:ascii="Bookman Old Style" w:cs="Arial" w:hAnsi="Bookman Old Style"/>
          <w:color w:val="000000"/>
          <w:sz w:val="22"/>
          <w:szCs w:val="22"/>
          <w:u w:val="none"/>
          <w:lang w:val="es-ES"/>
        </w:rPr>
        <w:t>homocisteína</w:t>
      </w:r>
      <w:r>
        <w:rPr>
          <w:rStyle w:val="style4098"/>
          <w:rFonts w:ascii="Bookman Old Style" w:cs="Arial" w:hAnsi="Bookman Old Style"/>
          <w:color w:val="000000"/>
          <w:sz w:val="22"/>
          <w:szCs w:val="22"/>
          <w:u w:val="none"/>
          <w:lang w:val="es-ES"/>
        </w:rPr>
        <w:t xml:space="preserve"> y fibrinógeno). La exposición al HSM produce estrés oxidativo porque, además de los oxidantes contenidos en el humo de cigarrillo, también estimula la liberación de radicales libres a partir de los neutrófilos activados. Mientras que los fumadores parecen adaptarse a este estrés, lo que se traduce en niveles elevados de enzimas antioxidantes, en los no fumadores esta adaptación no existiría, por lo que el HSM</w:t>
      </w:r>
      <w:r>
        <w:rPr>
          <w:rStyle w:val="style4098"/>
          <w:rFonts w:ascii="Bookman Old Style" w:cs="Arial" w:hAnsi="Bookman Old Style"/>
          <w:color w:val="000000"/>
          <w:sz w:val="22"/>
          <w:szCs w:val="22"/>
          <w:u w:val="none"/>
          <w:lang w:val="es-ES"/>
        </w:rPr>
        <w:t xml:space="preserve"> daña el mecanismo antioxidante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12</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En presencia de radicales libres y estrés oxidativo aumentado, el LDL se convierte a LDL oxidado, lo que determina multitud de efectos en la pared arterial. A nivel experimental, aún breves exposiciones al HSM aumentan significativamente la acumulación de lípidos </w:t>
      </w:r>
      <w:r>
        <w:rPr>
          <w:rStyle w:val="style4098"/>
          <w:rFonts w:ascii="Bookman Old Style" w:cs="Arial" w:hAnsi="Bookman Old Style"/>
          <w:color w:val="000000"/>
          <w:sz w:val="22"/>
          <w:szCs w:val="22"/>
          <w:u w:val="none"/>
          <w:lang w:val="es-ES"/>
        </w:rPr>
        <w:t xml:space="preserve">en la pared arterial. La aceleración en el desarrollo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no sólo obedece a la alteración del LDL, sino que también es favorecida por el descenso del HDL. Este descenso del HDL ocurre tanto ante la exposición crónica al HSM co</w:t>
      </w:r>
      <w:r>
        <w:rPr>
          <w:rStyle w:val="style4098"/>
          <w:rFonts w:ascii="Bookman Old Style" w:cs="Arial" w:hAnsi="Bookman Old Style"/>
          <w:color w:val="000000"/>
          <w:sz w:val="22"/>
          <w:szCs w:val="22"/>
          <w:u w:val="none"/>
          <w:lang w:val="es-ES"/>
        </w:rPr>
        <w:t xml:space="preserve">mo luego de la exposición aguda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12</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Por otro lado, la exposición al HSM activa las plaquetas, aumentando la probabilidad de formación de trombos. Estas plaquetas activadas pueden, además, dañar el endotelio coronario y facilitar el desarrollo y progresión d</w:t>
      </w:r>
      <w:r>
        <w:rPr>
          <w:rStyle w:val="style4098"/>
          <w:rFonts w:ascii="Bookman Old Style" w:cs="Arial" w:hAnsi="Bookman Old Style"/>
          <w:color w:val="000000"/>
          <w:sz w:val="22"/>
          <w:szCs w:val="22"/>
          <w:u w:val="none"/>
          <w:lang w:val="es-ES"/>
        </w:rPr>
        <w:t xml:space="preserve">e las lesiones ateroscleróticas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12</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p>
    <w:p>
      <w:pPr>
        <w:pStyle w:val="style179"/>
        <w:numPr>
          <w:ilvl w:val="0"/>
          <w:numId w:val="1"/>
        </w:numPr>
        <w:spacing w:after="0" w:lineRule="auto" w:line="240"/>
        <w:jc w:val="both"/>
        <w:rPr>
          <w:rStyle w:val="style4098"/>
          <w:rFonts w:ascii="Bookman Old Style" w:cs="Arial" w:hAnsi="Bookman Old Style"/>
          <w:b/>
          <w:color w:val="000000"/>
          <w:u w:val="none"/>
        </w:rPr>
      </w:pPr>
      <w:r>
        <w:rPr>
          <w:rStyle w:val="style4098"/>
          <w:rFonts w:ascii="Bookman Old Style" w:cs="Arial" w:hAnsi="Bookman Old Style"/>
          <w:b/>
          <w:color w:val="000000"/>
          <w:u w:val="none"/>
        </w:rPr>
        <w:t>E</w:t>
      </w:r>
      <w:r>
        <w:rPr>
          <w:rStyle w:val="style4098"/>
          <w:rFonts w:ascii="Bookman Old Style" w:cs="Arial" w:hAnsi="Bookman Old Style"/>
          <w:b/>
          <w:color w:val="000000"/>
          <w:u w:val="none"/>
        </w:rPr>
        <w:t>stilos de vida saludables y antioxidantes vs. aterosclerosis:</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Históricamente el reconocimiento de la importancia del desarrollo de aterosclerosis se considera uno de los avances más importantes para esclarecer la </w:t>
      </w:r>
      <w:r>
        <w:rPr>
          <w:rStyle w:val="style4098"/>
          <w:rFonts w:ascii="Bookman Old Style" w:cs="Arial" w:hAnsi="Bookman Old Style"/>
          <w:color w:val="000000"/>
          <w:sz w:val="22"/>
          <w:szCs w:val="22"/>
          <w:u w:val="none"/>
          <w:lang w:val="es-ES"/>
        </w:rPr>
        <w:t>fisiopatogenia</w:t>
      </w:r>
      <w:r>
        <w:rPr>
          <w:rStyle w:val="style4098"/>
          <w:rFonts w:ascii="Bookman Old Style" w:cs="Arial" w:hAnsi="Bookman Old Style"/>
          <w:color w:val="000000"/>
          <w:sz w:val="22"/>
          <w:szCs w:val="22"/>
          <w:u w:val="none"/>
          <w:lang w:val="es-ES"/>
        </w:rPr>
        <w:t xml:space="preserve">; asimismo, el conocimiento de la participación del colesterol en la formación de la placa </w:t>
      </w:r>
      <w:r>
        <w:rPr>
          <w:rStyle w:val="style4098"/>
          <w:rFonts w:ascii="Bookman Old Style" w:cs="Arial" w:hAnsi="Bookman Old Style"/>
          <w:color w:val="000000"/>
          <w:sz w:val="22"/>
          <w:szCs w:val="22"/>
          <w:u w:val="none"/>
          <w:lang w:val="es-ES"/>
        </w:rPr>
        <w:t>ateromatosa</w:t>
      </w:r>
      <w:r>
        <w:rPr>
          <w:rStyle w:val="style4098"/>
          <w:rFonts w:ascii="Bookman Old Style" w:cs="Arial" w:hAnsi="Bookman Old Style"/>
          <w:color w:val="000000"/>
          <w:sz w:val="22"/>
          <w:szCs w:val="22"/>
          <w:u w:val="none"/>
          <w:lang w:val="es-ES"/>
        </w:rPr>
        <w:t xml:space="preserve"> abrió un caudal de maniobras diagnósticas y terapéuticas para ayudar a prevenir la ocurrencia de aterosclerosis y enfermedad cardiovascular. Una de las primeras medidas implementadas para disminuir el colesterol circulante se dirigió a la reducción dietética de alimentos grasos; sin embargo, pronto surgió la hipótesis de que el problema no era simplemente mecánico, es decir un bloqueo producido por la acumulación de colesterol, sino que se antojaba que fuera multifa</w:t>
      </w:r>
      <w:r>
        <w:rPr>
          <w:rStyle w:val="style4098"/>
          <w:rFonts w:ascii="Bookman Old Style" w:cs="Arial" w:hAnsi="Bookman Old Style"/>
          <w:color w:val="000000"/>
          <w:sz w:val="22"/>
          <w:szCs w:val="22"/>
          <w:u w:val="none"/>
          <w:lang w:val="es-ES"/>
        </w:rPr>
        <w:t xml:space="preserve">ctorial </w:t>
      </w:r>
      <w:r>
        <w:rPr>
          <w:rStyle w:val="style4098"/>
          <w:rFonts w:ascii="Bookman Old Style" w:cs="Arial" w:hAnsi="Bookman Old Style"/>
          <w:color w:val="000000"/>
          <w:sz w:val="22"/>
          <w:szCs w:val="22"/>
          <w:u w:val="none"/>
          <w:vertAlign w:val="superscript"/>
          <w:lang w:val="es-ES"/>
        </w:rPr>
        <w:t>(13)</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El avance tecnológico facilitó establecer que coincidían con un proceso inflamatorio que promovía una disfunción endotelial y trastorno hemostático, lo cual en conjunto inducía la rotura de la placa </w:t>
      </w:r>
      <w:r>
        <w:rPr>
          <w:rStyle w:val="style4098"/>
          <w:rFonts w:ascii="Bookman Old Style" w:cs="Arial" w:hAnsi="Bookman Old Style"/>
          <w:color w:val="000000"/>
          <w:sz w:val="22"/>
          <w:szCs w:val="22"/>
          <w:u w:val="none"/>
          <w:lang w:val="es-ES"/>
        </w:rPr>
        <w:t>ateromatosa</w:t>
      </w:r>
      <w:r>
        <w:rPr>
          <w:rStyle w:val="style4098"/>
          <w:rFonts w:ascii="Bookman Old Style" w:cs="Arial" w:hAnsi="Bookman Old Style"/>
          <w:color w:val="000000"/>
          <w:sz w:val="22"/>
          <w:szCs w:val="22"/>
          <w:u w:val="none"/>
          <w:lang w:val="es-ES"/>
        </w:rPr>
        <w:t xml:space="preserve"> y el desprendimiento </w:t>
      </w:r>
      <w:r>
        <w:rPr>
          <w:rStyle w:val="style4098"/>
          <w:rFonts w:ascii="Bookman Old Style" w:cs="Arial" w:hAnsi="Bookman Old Style"/>
          <w:color w:val="000000"/>
          <w:sz w:val="22"/>
          <w:szCs w:val="22"/>
          <w:u w:val="none"/>
          <w:lang w:val="es-ES"/>
        </w:rPr>
        <w:t>trombótico</w:t>
      </w:r>
      <w:r>
        <w:rPr>
          <w:rStyle w:val="style4098"/>
          <w:rFonts w:ascii="Bookman Old Style" w:cs="Arial" w:hAnsi="Bookman Old Style"/>
          <w:color w:val="000000"/>
          <w:sz w:val="22"/>
          <w:szCs w:val="22"/>
          <w:u w:val="none"/>
          <w:lang w:val="es-ES"/>
        </w:rPr>
        <w:t>. Continúa aceptándose la conveniencia de establecer una alimentación con contenido muy bajo en grasas, en particular saturadas, y evitar la obesidad. Asimismo, se debe controlar la hiperglucemia, la hipertensión a</w:t>
      </w:r>
      <w:r>
        <w:rPr>
          <w:rStyle w:val="style4098"/>
          <w:rFonts w:ascii="Bookman Old Style" w:cs="Arial" w:hAnsi="Bookman Old Style"/>
          <w:color w:val="000000"/>
          <w:sz w:val="22"/>
          <w:szCs w:val="22"/>
          <w:u w:val="none"/>
          <w:lang w:val="es-ES"/>
        </w:rPr>
        <w:t xml:space="preserve">rterial y la </w:t>
      </w:r>
      <w:r>
        <w:rPr>
          <w:rStyle w:val="style4098"/>
          <w:rFonts w:ascii="Bookman Old Style" w:cs="Arial" w:hAnsi="Bookman Old Style"/>
          <w:color w:val="000000"/>
          <w:sz w:val="22"/>
          <w:szCs w:val="22"/>
          <w:u w:val="none"/>
          <w:lang w:val="es-ES"/>
        </w:rPr>
        <w:t>dislipoproteinemia</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13</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El gran objetivo de la lucha contra el colesterol es concienciar a los pacientes de la necesidad de adoptar un estilo de vida saludable, basado en una dieta baja en grasas y en el abandono del sedentarismo. A ello se une la recomendación de consumir diariamente una unidad de leche fermentada con esteroles vegetales. A día de hoy está plenamente demostrado que los </w:t>
      </w:r>
      <w:r>
        <w:rPr>
          <w:rStyle w:val="style4098"/>
          <w:rFonts w:ascii="Bookman Old Style" w:cs="Arial" w:hAnsi="Bookman Old Style"/>
          <w:color w:val="000000"/>
          <w:sz w:val="22"/>
          <w:szCs w:val="22"/>
          <w:u w:val="none"/>
          <w:lang w:val="es-ES"/>
        </w:rPr>
        <w:t>fitoesteroles</w:t>
      </w:r>
      <w:r>
        <w:rPr>
          <w:rStyle w:val="style4098"/>
          <w:rFonts w:ascii="Bookman Old Style" w:cs="Arial" w:hAnsi="Bookman Old Style"/>
          <w:color w:val="000000"/>
          <w:sz w:val="22"/>
          <w:szCs w:val="22"/>
          <w:u w:val="none"/>
          <w:lang w:val="es-ES"/>
        </w:rPr>
        <w:t xml:space="preserve"> reduce el colesterol en un 10</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pero esto no debe interpretarse como que el mero consumo de alimentos enriquecidos con este nutriente sea suficiente para c</w:t>
      </w:r>
      <w:r>
        <w:rPr>
          <w:rStyle w:val="style4098"/>
          <w:rFonts w:ascii="Bookman Old Style" w:cs="Arial" w:hAnsi="Bookman Old Style"/>
          <w:color w:val="000000"/>
          <w:sz w:val="22"/>
          <w:szCs w:val="22"/>
          <w:u w:val="none"/>
          <w:lang w:val="es-ES"/>
        </w:rPr>
        <w:t xml:space="preserve">ombatir </w:t>
      </w:r>
      <w:r>
        <w:rPr>
          <w:rStyle w:val="style4098"/>
          <w:rFonts w:ascii="Bookman Old Style" w:cs="Arial" w:hAnsi="Bookman Old Style"/>
          <w:color w:val="000000"/>
          <w:sz w:val="22"/>
          <w:szCs w:val="22"/>
          <w:u w:val="none"/>
          <w:lang w:val="es-ES"/>
        </w:rPr>
        <w:t>la hipercolesterolemia</w:t>
      </w:r>
      <w:r>
        <w:rPr>
          <w:rStyle w:val="style4098"/>
          <w:rFonts w:ascii="Bookman Old Style" w:cs="Arial" w:hAnsi="Bookman Old Style"/>
          <w:color w:val="000000"/>
          <w:sz w:val="22"/>
          <w:szCs w:val="22"/>
          <w:u w:val="none"/>
          <w:lang w:val="es-ES"/>
        </w:rPr>
        <w:t>, sino que deben adoptarse otros estilos de vida lo más saludables posible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(14)</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Por otra parte, como ya se analizó anteriormente, el estrés oxidativo es altamente nocivo y causa importantes daños relacionados con la aterosclerosis, por lo que la aplicación de terapias antioxidantes y dietas ricas en antioxidantes previenen o al menos disminuyen el deterioro funcional orgánico originado por el exceso de estrés oxidativo. Es necesario señalar que enfermedades como la aterosclerosis parecen más complejas, y el uso de esas sustancias en terapias para tratarla no ha obtenido un éxito universal</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 incluso ha sido centro de atención y fuertes controversias, debido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fundamentalmente a los diversos resultados obtenidos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r>
        <w:rPr>
          <w:rStyle w:val="style4098"/>
          <w:rFonts w:ascii="Bookman Old Style" w:cs="Arial" w:hAnsi="Bookman Old Style"/>
          <w:color w:val="000000"/>
          <w:sz w:val="22"/>
          <w:szCs w:val="22"/>
          <w:u w:val="none"/>
          <w:vertAlign w:val="superscript"/>
          <w:lang w:val="es-ES"/>
        </w:rPr>
        <w:t xml:space="preserve"> </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Por una parte, varios ensayos clínicos controlados han demostrado que la suplementación de antioxidantes ha reducido los riesgos de fenómenos cardiovasculares adversos, así como el progreso de las lesiones ateroscleróticas. En el estudio IEISS, la combinación </w:t>
      </w:r>
      <w:r>
        <w:rPr>
          <w:rStyle w:val="style4098"/>
          <w:rFonts w:ascii="Bookman Old Style" w:cs="Arial" w:hAnsi="Bookman Old Style"/>
          <w:color w:val="000000"/>
          <w:sz w:val="22"/>
          <w:szCs w:val="22"/>
          <w:u w:val="none"/>
          <w:lang w:val="es-ES"/>
        </w:rPr>
        <w:t>de vitamina A, E, C y β</w:t>
      </w:r>
      <w:r>
        <w:rPr>
          <w:rStyle w:val="style4098"/>
          <w:rFonts w:ascii="Bookman Old Style" w:cs="Arial" w:hAnsi="Bookman Old Style"/>
          <w:color w:val="000000"/>
          <w:sz w:val="22"/>
          <w:szCs w:val="22"/>
          <w:u w:val="none"/>
          <w:lang w:val="es-ES"/>
        </w:rPr>
        <w:t xml:space="preserve">-caroteno, administrada en las primeras horas de síntomas de un infarto agudo </w:t>
      </w:r>
      <w:r>
        <w:rPr>
          <w:rStyle w:val="style4098"/>
          <w:rFonts w:ascii="Bookman Old Style" w:cs="Arial" w:hAnsi="Bookman Old Style"/>
          <w:color w:val="000000"/>
          <w:sz w:val="22"/>
          <w:szCs w:val="22"/>
          <w:u w:val="none"/>
          <w:lang w:val="es-ES"/>
        </w:rPr>
        <w:t>del</w:t>
      </w:r>
      <w:r>
        <w:rPr>
          <w:rStyle w:val="style4098"/>
          <w:rFonts w:ascii="Bookman Old Style" w:cs="Arial" w:hAnsi="Bookman Old Style"/>
          <w:color w:val="000000"/>
          <w:sz w:val="22"/>
          <w:szCs w:val="22"/>
          <w:u w:val="none"/>
          <w:lang w:val="es-ES"/>
        </w:rPr>
        <w:t xml:space="preserve"> miocardio, redujo la talla de infarto y la muerte de células del miocardio. Igualmente, el MVP y el WACS demostraron que la administración de suplementos antioxidantes a pacientes con enfermedades </w:t>
      </w:r>
      <w:r>
        <w:rPr>
          <w:rStyle w:val="style4098"/>
          <w:rFonts w:ascii="Bookman Old Style" w:cs="Arial" w:hAnsi="Bookman Old Style"/>
          <w:color w:val="000000"/>
          <w:sz w:val="22"/>
          <w:szCs w:val="22"/>
          <w:u w:val="none"/>
          <w:lang w:val="es-ES"/>
        </w:rPr>
        <w:t>aterotrombóticas</w:t>
      </w:r>
      <w:r>
        <w:rPr>
          <w:rStyle w:val="style4098"/>
          <w:rFonts w:ascii="Bookman Old Style" w:cs="Arial" w:hAnsi="Bookman Old Style"/>
          <w:color w:val="000000"/>
          <w:sz w:val="22"/>
          <w:szCs w:val="22"/>
          <w:u w:val="none"/>
          <w:lang w:val="es-ES"/>
        </w:rPr>
        <w:t xml:space="preserve"> redujo</w:t>
      </w:r>
      <w:r>
        <w:rPr>
          <w:rStyle w:val="style4098"/>
          <w:rFonts w:ascii="Bookman Old Style" w:cs="Arial" w:hAnsi="Bookman Old Style"/>
          <w:color w:val="000000"/>
          <w:sz w:val="22"/>
          <w:szCs w:val="22"/>
          <w:u w:val="none"/>
          <w:lang w:val="es-ES"/>
        </w:rPr>
        <w:t xml:space="preserve"> la progresión de la enfermedad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En contraste con lo anteriormente descrito, varios ensayos clínicos de cohorte han demostrado la ineficacia del tratamiento antioxidante en la prevención primaria y </w:t>
      </w:r>
      <w:r>
        <w:rPr>
          <w:rStyle w:val="style4098"/>
          <w:rFonts w:ascii="Bookman Old Style" w:cs="Arial" w:hAnsi="Bookman Old Style"/>
          <w:color w:val="000000"/>
          <w:sz w:val="22"/>
          <w:szCs w:val="22"/>
          <w:u w:val="none"/>
          <w:lang w:val="es-ES"/>
        </w:rPr>
        <w:t>secundaria de las enfermedades cardiovasculares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(5)</w:t>
      </w:r>
      <w:r>
        <w:rPr>
          <w:rStyle w:val="style4098"/>
          <w:rFonts w:ascii="Bookman Old Style" w:cs="Arial" w:hAnsi="Bookman Old Style"/>
          <w:color w:val="000000"/>
          <w:sz w:val="22"/>
          <w:szCs w:val="22"/>
          <w:u w:val="none"/>
          <w:lang w:val="es-ES"/>
        </w:rPr>
        <w:t>.</w:t>
      </w:r>
      <w:r>
        <w:rPr>
          <w:rStyle w:val="style4098"/>
          <w:rFonts w:ascii="Bookman Old Style" w:cs="Arial" w:hAnsi="Bookman Old Style"/>
          <w:color w:val="000000"/>
          <w:sz w:val="22"/>
          <w:szCs w:val="22"/>
          <w:u w:val="none"/>
          <w:lang w:val="es-ES"/>
        </w:rPr>
        <w:t xml:space="preserve"> Es decir que no se sabe con exactitud la eficacia que tienen estas sustancias sobre la aterosclerosis, pero al menos con estos se contrarrestan los efectos del EO, lo que contribuye a disminuir indirectamente el impacto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Los antioxidantes exógenos provienen de la dieta, y dentro de este grupo se incluyen la vitamina E, la vitamina C y los carotenoides. La vitamina C constituye el antioxidante hidrosoluble más abundante en la sangre, mientras que la vitamina E es el antioxidante </w:t>
      </w:r>
      <w:r>
        <w:rPr>
          <w:rStyle w:val="style4098"/>
          <w:rFonts w:ascii="Bookman Old Style" w:cs="Arial" w:hAnsi="Bookman Old Style"/>
          <w:color w:val="000000"/>
          <w:sz w:val="22"/>
          <w:szCs w:val="22"/>
          <w:u w:val="none"/>
          <w:lang w:val="es-ES"/>
        </w:rPr>
        <w:t>lipofílico</w:t>
      </w:r>
      <w:r>
        <w:rPr>
          <w:rStyle w:val="style4098"/>
          <w:rFonts w:ascii="Bookman Old Style" w:cs="Arial" w:hAnsi="Bookman Old Style"/>
          <w:color w:val="000000"/>
          <w:sz w:val="22"/>
          <w:szCs w:val="22"/>
          <w:u w:val="none"/>
          <w:lang w:val="es-ES"/>
        </w:rPr>
        <w:t xml:space="preserve"> mayoritario</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16</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 xml:space="preserve"> y se plantea que la que es transportada por las LDL colesterol puede reducir los procesos de oxidación. El selenio, el más tóxico de los minerales incluidos en la dieta, actúa junto con </w:t>
      </w:r>
      <w:r>
        <w:rPr>
          <w:rStyle w:val="style4098"/>
          <w:rFonts w:ascii="Bookman Old Style" w:cs="Arial" w:hAnsi="Bookman Old Style"/>
          <w:color w:val="000000"/>
          <w:sz w:val="22"/>
          <w:szCs w:val="22"/>
          <w:u w:val="none"/>
          <w:lang w:val="es-ES"/>
        </w:rPr>
        <w:t xml:space="preserve">la vitamina E como antioxidante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17</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Entre los productos con antioxidantes, más consumidos, están aquellos con: vitamina E: aguacate, aceite de oliva, arroz integral, frutas secas; con vitamina C: acelgas, tomates (licopeno), todos los cítricos (limón, naranja, mandarina), además kiwi, fresa, guayaba; con β-caroteno: zanahoria, espinacas, mango, melón; con flavonoides: té verde, vino, manzana, o peras. Además, hay antioxidantes en el ajo, cebolla, ginseng, </w:t>
      </w:r>
      <w:r>
        <w:rPr>
          <w:rStyle w:val="style4098"/>
          <w:rFonts w:ascii="Bookman Old Style" w:cs="Arial" w:hAnsi="Bookman Old Style"/>
          <w:color w:val="000000"/>
          <w:sz w:val="22"/>
          <w:szCs w:val="22"/>
          <w:u w:val="none"/>
          <w:lang w:val="es-ES"/>
        </w:rPr>
        <w:t>ginko</w:t>
      </w:r>
      <w:r>
        <w:rPr>
          <w:rStyle w:val="style4098"/>
          <w:rFonts w:ascii="Bookman Old Style" w:cs="Arial" w:hAnsi="Bookman Old Style"/>
          <w:color w:val="000000"/>
          <w:sz w:val="22"/>
          <w:szCs w:val="22"/>
          <w:u w:val="none"/>
          <w:lang w:val="es-ES"/>
        </w:rPr>
        <w:t xml:space="preserve">, avena, sauco (gripa), hierbabuena, menta, albaca, </w:t>
      </w:r>
      <w:r>
        <w:rPr>
          <w:rStyle w:val="style4098"/>
          <w:rFonts w:ascii="Bookman Old Style" w:cs="Arial" w:hAnsi="Bookman Old Style"/>
          <w:color w:val="000000"/>
          <w:sz w:val="22"/>
          <w:szCs w:val="22"/>
          <w:u w:val="none"/>
          <w:lang w:val="es-ES"/>
        </w:rPr>
        <w:t>jamaica</w:t>
      </w:r>
      <w:r>
        <w:rPr>
          <w:rStyle w:val="style4098"/>
          <w:rFonts w:ascii="Bookman Old Style" w:cs="Arial" w:hAnsi="Bookman Old Style"/>
          <w:color w:val="000000"/>
          <w:sz w:val="22"/>
          <w:szCs w:val="22"/>
          <w:u w:val="none"/>
          <w:lang w:val="es-ES"/>
        </w:rPr>
        <w:t>, chaya, calabacita, betabel y verdolagas. El tomate de árbol tiene una cantidad moderada de antioxidantes</w:t>
      </w:r>
      <w:r>
        <w:rPr>
          <w:rStyle w:val="style4098"/>
          <w:rFonts w:ascii="Bookman Old Style" w:cs="Arial" w:hAnsi="Bookman Old Style"/>
          <w:color w:val="000000"/>
          <w:sz w:val="22"/>
          <w:szCs w:val="22"/>
          <w:u w:val="none"/>
          <w:lang w:val="es-ES"/>
        </w:rPr>
        <w:t xml:space="preserve"> y el </w:t>
      </w:r>
      <w:r>
        <w:rPr>
          <w:rStyle w:val="style4098"/>
          <w:rFonts w:ascii="Bookman Old Style" w:cs="Arial" w:hAnsi="Bookman Old Style"/>
          <w:color w:val="000000"/>
          <w:sz w:val="22"/>
          <w:szCs w:val="22"/>
          <w:u w:val="none"/>
          <w:lang w:val="es-ES"/>
        </w:rPr>
        <w:t>noni</w:t>
      </w:r>
      <w:r>
        <w:rPr>
          <w:rStyle w:val="style4098"/>
          <w:rFonts w:ascii="Bookman Old Style" w:cs="Arial" w:hAnsi="Bookman Old Style"/>
          <w:color w:val="000000"/>
          <w:sz w:val="22"/>
          <w:szCs w:val="22"/>
          <w:u w:val="none"/>
          <w:lang w:val="es-ES"/>
        </w:rPr>
        <w:t xml:space="preserve"> una cantidad elevada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16,17</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Recientemente, se han descubierto en algunos alimentos otros antioxidantes no nutrientes, los compuestos fenólicos que tienen efecto </w:t>
      </w:r>
      <w:r>
        <w:rPr>
          <w:rStyle w:val="style4098"/>
          <w:rFonts w:ascii="Bookman Old Style" w:cs="Arial" w:hAnsi="Bookman Old Style"/>
          <w:color w:val="000000"/>
          <w:sz w:val="22"/>
          <w:szCs w:val="22"/>
          <w:u w:val="none"/>
          <w:lang w:val="es-ES"/>
        </w:rPr>
        <w:t>antitrombóticos</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antilipémicos</w:t>
      </w:r>
      <w:r>
        <w:rPr>
          <w:rStyle w:val="style4098"/>
          <w:rFonts w:ascii="Bookman Old Style" w:cs="Arial" w:hAnsi="Bookman Old Style"/>
          <w:color w:val="000000"/>
          <w:sz w:val="22"/>
          <w:szCs w:val="22"/>
          <w:u w:val="none"/>
          <w:lang w:val="es-ES"/>
        </w:rPr>
        <w:t xml:space="preserve"> y </w:t>
      </w:r>
      <w:r>
        <w:rPr>
          <w:rStyle w:val="style4098"/>
          <w:rFonts w:ascii="Bookman Old Style" w:cs="Arial" w:hAnsi="Bookman Old Style"/>
          <w:color w:val="000000"/>
          <w:sz w:val="22"/>
          <w:szCs w:val="22"/>
          <w:u w:val="none"/>
          <w:lang w:val="es-ES"/>
        </w:rPr>
        <w:t>antiescleróticos</w:t>
      </w:r>
      <w:r>
        <w:rPr>
          <w:rStyle w:val="style4098"/>
          <w:rFonts w:ascii="Bookman Old Style" w:cs="Arial" w:hAnsi="Bookman Old Style"/>
          <w:color w:val="000000"/>
          <w:sz w:val="22"/>
          <w:szCs w:val="22"/>
          <w:u w:val="none"/>
          <w:lang w:val="es-ES"/>
        </w:rPr>
        <w:t>. Algunas fuentes son los frijoles (</w:t>
      </w:r>
      <w:r>
        <w:rPr>
          <w:rStyle w:val="style4098"/>
          <w:rFonts w:ascii="Bookman Old Style" w:cs="Arial" w:hAnsi="Bookman Old Style"/>
          <w:color w:val="000000"/>
          <w:sz w:val="22"/>
          <w:szCs w:val="22"/>
          <w:u w:val="none"/>
          <w:lang w:val="es-ES"/>
        </w:rPr>
        <w:t>isoflavonas</w:t>
      </w:r>
      <w:r>
        <w:rPr>
          <w:rStyle w:val="style4098"/>
          <w:rFonts w:ascii="Bookman Old Style" w:cs="Arial" w:hAnsi="Bookman Old Style"/>
          <w:color w:val="000000"/>
          <w:sz w:val="22"/>
          <w:szCs w:val="22"/>
          <w:u w:val="none"/>
          <w:lang w:val="es-ES"/>
        </w:rPr>
        <w:t>), cítricos (flavonoides), cebolla (</w:t>
      </w:r>
      <w:r>
        <w:rPr>
          <w:rStyle w:val="style4098"/>
          <w:rFonts w:ascii="Bookman Old Style" w:cs="Arial" w:hAnsi="Bookman Old Style"/>
          <w:color w:val="000000"/>
          <w:sz w:val="22"/>
          <w:szCs w:val="22"/>
          <w:u w:val="none"/>
          <w:lang w:val="es-ES"/>
        </w:rPr>
        <w:t>quercetina</w:t>
      </w:r>
      <w:r>
        <w:rPr>
          <w:rStyle w:val="style4098"/>
          <w:rFonts w:ascii="Bookman Old Style" w:cs="Arial" w:hAnsi="Bookman Old Style"/>
          <w:color w:val="000000"/>
          <w:sz w:val="22"/>
          <w:szCs w:val="22"/>
          <w:u w:val="none"/>
          <w:lang w:val="es-ES"/>
        </w:rPr>
        <w:t xml:space="preserve">) y </w:t>
      </w:r>
      <w:r>
        <w:rPr>
          <w:rStyle w:val="style4098"/>
          <w:rFonts w:ascii="Bookman Old Style" w:cs="Arial" w:hAnsi="Bookman Old Style"/>
          <w:color w:val="000000"/>
          <w:sz w:val="22"/>
          <w:szCs w:val="22"/>
          <w:u w:val="none"/>
          <w:lang w:val="es-ES"/>
        </w:rPr>
        <w:t>polifenoles</w:t>
      </w:r>
      <w:r>
        <w:rPr>
          <w:rStyle w:val="style4098"/>
          <w:rFonts w:ascii="Bookman Old Style" w:cs="Arial" w:hAnsi="Bookman Old Style"/>
          <w:color w:val="000000"/>
          <w:sz w:val="22"/>
          <w:szCs w:val="22"/>
          <w:u w:val="none"/>
          <w:lang w:val="es-ES"/>
        </w:rPr>
        <w:t xml:space="preserve"> (aceitunas). También se encuentran algunos antioxidantes fenólicos en el café, vino tinto y té. Un producto con contenido importante en </w:t>
      </w:r>
      <w:r>
        <w:rPr>
          <w:rStyle w:val="style4098"/>
          <w:rFonts w:ascii="Bookman Old Style" w:cs="Arial" w:hAnsi="Bookman Old Style"/>
          <w:color w:val="000000"/>
          <w:sz w:val="22"/>
          <w:szCs w:val="22"/>
          <w:u w:val="none"/>
          <w:lang w:val="es-ES"/>
        </w:rPr>
        <w:t>polifenoles</w:t>
      </w:r>
      <w:r>
        <w:rPr>
          <w:rStyle w:val="style4098"/>
          <w:rFonts w:ascii="Bookman Old Style" w:cs="Arial" w:hAnsi="Bookman Old Style"/>
          <w:color w:val="000000"/>
          <w:sz w:val="22"/>
          <w:szCs w:val="22"/>
          <w:u w:val="none"/>
          <w:lang w:val="es-ES"/>
        </w:rPr>
        <w:t xml:space="preserve"> es el vino, componente esencial de la dieta mediterránea y que puede ser uno de los factores responsables de la baja incidencia de enfermedad coronaria en las poblaciones mediterráneas. La capacidad antioxidante del vino está directamente relacionada con su contenido en </w:t>
      </w:r>
      <w:r>
        <w:rPr>
          <w:rStyle w:val="style4098"/>
          <w:rFonts w:ascii="Bookman Old Style" w:cs="Arial" w:hAnsi="Bookman Old Style"/>
          <w:color w:val="000000"/>
          <w:sz w:val="22"/>
          <w:szCs w:val="22"/>
          <w:u w:val="none"/>
          <w:lang w:val="es-ES"/>
        </w:rPr>
        <w:t>polifenoles</w:t>
      </w:r>
      <w:r>
        <w:rPr>
          <w:rStyle w:val="style4098"/>
          <w:rFonts w:ascii="Bookman Old Style" w:cs="Arial" w:hAnsi="Bookman Old Style"/>
          <w:color w:val="000000"/>
          <w:sz w:val="22"/>
          <w:szCs w:val="22"/>
          <w:u w:val="none"/>
          <w:lang w:val="es-ES"/>
        </w:rPr>
        <w:t xml:space="preserve">. El tipo de </w:t>
      </w:r>
      <w:r>
        <w:rPr>
          <w:rStyle w:val="style4098"/>
          <w:rFonts w:ascii="Bookman Old Style" w:cs="Arial" w:hAnsi="Bookman Old Style"/>
          <w:color w:val="000000"/>
          <w:sz w:val="22"/>
          <w:szCs w:val="22"/>
          <w:u w:val="none"/>
          <w:lang w:val="es-ES"/>
        </w:rPr>
        <w:t>polifenoles</w:t>
      </w:r>
      <w:r>
        <w:rPr>
          <w:rStyle w:val="style4098"/>
          <w:rFonts w:ascii="Bookman Old Style" w:cs="Arial" w:hAnsi="Bookman Old Style"/>
          <w:color w:val="000000"/>
          <w:sz w:val="22"/>
          <w:szCs w:val="22"/>
          <w:u w:val="none"/>
          <w:lang w:val="es-ES"/>
        </w:rPr>
        <w:t xml:space="preserve"> determina en último término su capacidad antioxidante y su concentración cambia según su variedad, área de producción, técnicas agrarias, proceso de</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vin</w:t>
      </w:r>
      <w:r>
        <w:rPr>
          <w:rStyle w:val="style4098"/>
          <w:rFonts w:ascii="Bookman Old Style" w:cs="Arial" w:hAnsi="Bookman Old Style"/>
          <w:color w:val="000000"/>
          <w:sz w:val="22"/>
          <w:szCs w:val="22"/>
          <w:u w:val="none"/>
          <w:lang w:val="es-ES"/>
        </w:rPr>
        <w:t xml:space="preserve">ificación, vendimia, año y edad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17</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La contribución de cada compuesto, en particular, depende no sólo de su concentración y de su calidad antioxidante, sino que también de su interacción con otros componentes. Estudios in vitro demuestran el efecto protector del vino sobre la oxidación de las LDL, lo que podría explicar su efecto in vivo. Claramente el consumo moderado y regular de vino tinto previene el daño oxidativo al ADN, inducido por una dieta rica en grasas, y confiere protección adicional una </w:t>
      </w:r>
      <w:r>
        <w:rPr>
          <w:rStyle w:val="style4098"/>
          <w:rFonts w:ascii="Bookman Old Style" w:cs="Arial" w:hAnsi="Bookman Old Style"/>
          <w:color w:val="000000"/>
          <w:sz w:val="22"/>
          <w:szCs w:val="22"/>
          <w:u w:val="none"/>
          <w:lang w:val="es-ES"/>
        </w:rPr>
        <w:t xml:space="preserve">dieta rica en frutas y verduras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17</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Además de los hábitos alimentarios, se reconoce que la práctica frecuente y sistemática de ejercicio físico es recomendable para la salud y el aumento de las defensas antioxidantes, entre otros efectos positivos. Sin embargo, no escapa al análisis que durante el ejercicio aumenta la producción de radicales libres que afectan el tejido muscular, el hígado, la sangre u otros. Es posible que el ejercicio físico aislado aumente el daño oxidativo y en contraposición el entrenamiento regular y sistemático reduzca estos efectos, pero sin someter al organismo al ejercicio excesivo y al </w:t>
      </w:r>
      <w:r>
        <w:rPr>
          <w:rStyle w:val="style4098"/>
          <w:rFonts w:ascii="Bookman Old Style" w:cs="Arial" w:hAnsi="Bookman Old Style"/>
          <w:color w:val="000000"/>
          <w:sz w:val="22"/>
          <w:szCs w:val="22"/>
          <w:u w:val="none"/>
          <w:lang w:val="es-ES"/>
        </w:rPr>
        <w:t>sobreentrenamiento</w:t>
      </w:r>
      <w:r>
        <w:rPr>
          <w:rStyle w:val="style4098"/>
          <w:rFonts w:ascii="Bookman Old Style" w:cs="Arial" w:hAnsi="Bookman Old Style"/>
          <w:color w:val="000000"/>
          <w:sz w:val="22"/>
          <w:szCs w:val="22"/>
          <w:u w:val="none"/>
          <w:lang w:val="es-ES"/>
        </w:rPr>
        <w:t xml:space="preserve"> que conduce a un estado de estrés oxidativo. Algunos estudios indican que al incluir en la dieta de atletas entrenados alimentos con</w:t>
      </w:r>
      <w:r>
        <w:rPr>
          <w:rStyle w:val="style4098"/>
          <w:rFonts w:ascii="Bookman Old Style" w:cs="Arial" w:hAnsi="Bookman Old Style"/>
          <w:color w:val="000000"/>
          <w:sz w:val="22"/>
          <w:szCs w:val="22"/>
          <w:u w:val="none"/>
          <w:lang w:val="es-ES"/>
        </w:rPr>
        <w:t xml:space="preserve"> </w:t>
      </w:r>
      <w:r>
        <w:rPr>
          <w:rStyle w:val="style4098"/>
          <w:rFonts w:ascii="Bookman Old Style" w:cs="Arial" w:hAnsi="Bookman Old Style"/>
          <w:color w:val="000000"/>
          <w:sz w:val="22"/>
          <w:szCs w:val="22"/>
          <w:u w:val="none"/>
          <w:lang w:val="es-ES"/>
        </w:rPr>
        <w:t xml:space="preserve">antioxidantes, redujo el estrés oxidativo. Además, la producción de ácido láctico durante el ejercicio puede convertir el </w:t>
      </w:r>
      <w:r>
        <w:rPr>
          <w:rStyle w:val="style4098"/>
          <w:rFonts w:ascii="Bookman Old Style" w:cs="Arial" w:hAnsi="Bookman Old Style"/>
          <w:color w:val="000000"/>
          <w:sz w:val="22"/>
          <w:szCs w:val="22"/>
          <w:u w:val="none"/>
          <w:lang w:val="es-ES"/>
        </w:rPr>
        <w:t>superóxido</w:t>
      </w:r>
      <w:r>
        <w:rPr>
          <w:rStyle w:val="style4098"/>
          <w:rFonts w:ascii="Bookman Old Style" w:cs="Arial" w:hAnsi="Bookman Old Style"/>
          <w:color w:val="000000"/>
          <w:sz w:val="22"/>
          <w:szCs w:val="22"/>
          <w:u w:val="none"/>
          <w:lang w:val="es-ES"/>
        </w:rPr>
        <w:t xml:space="preserve"> que es un radical poco dañino, a un hidroxilo que es </w:t>
      </w:r>
      <w:r>
        <w:rPr>
          <w:rStyle w:val="style4098"/>
          <w:rFonts w:ascii="Bookman Old Style" w:cs="Arial" w:hAnsi="Bookman Old Style"/>
          <w:color w:val="000000"/>
          <w:sz w:val="22"/>
          <w:szCs w:val="22"/>
          <w:u w:val="none"/>
          <w:lang w:val="es-ES"/>
        </w:rPr>
        <w:t xml:space="preserve">altamente lesivo para la célula </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vertAlign w:val="superscript"/>
          <w:lang w:val="es-ES"/>
        </w:rPr>
        <w:t>17</w:t>
      </w:r>
      <w:r>
        <w:rPr>
          <w:rStyle w:val="style4098"/>
          <w:rFonts w:ascii="Bookman Old Style" w:cs="Arial" w:hAnsi="Bookman Old Style"/>
          <w:color w:val="000000"/>
          <w:sz w:val="22"/>
          <w:szCs w:val="22"/>
          <w:u w:val="none"/>
          <w:vertAlign w:val="superscript"/>
          <w:lang w:val="es-ES"/>
        </w:rPr>
        <w:t>)</w:t>
      </w:r>
      <w:r>
        <w:rPr>
          <w:rStyle w:val="style4098"/>
          <w:rFonts w:ascii="Bookman Old Style" w:cs="Arial" w:hAnsi="Bookman Old Style"/>
          <w:color w:val="000000"/>
          <w:sz w:val="22"/>
          <w:szCs w:val="22"/>
          <w:u w:val="none"/>
          <w:lang w:val="es-ES"/>
        </w:rPr>
        <w:t>.</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Muchos son los factores que influyen en desarrollo </w:t>
      </w:r>
      <w:r>
        <w:rPr>
          <w:rStyle w:val="style4098"/>
          <w:rFonts w:ascii="Bookman Old Style" w:cs="Arial" w:hAnsi="Bookman Old Style"/>
          <w:color w:val="000000"/>
          <w:sz w:val="22"/>
          <w:szCs w:val="22"/>
          <w:u w:val="none"/>
          <w:lang w:val="es-ES"/>
        </w:rPr>
        <w:t>de la aterosclerosis</w:t>
      </w:r>
      <w:r>
        <w:rPr>
          <w:rStyle w:val="style4098"/>
          <w:rFonts w:ascii="Bookman Old Style" w:cs="Arial" w:hAnsi="Bookman Old Style"/>
          <w:color w:val="000000"/>
          <w:sz w:val="22"/>
          <w:szCs w:val="22"/>
          <w:u w:val="none"/>
          <w:lang w:val="es-ES"/>
        </w:rPr>
        <w:t xml:space="preserve">, por lo que mantener al margen las grasas saturadas, consumir una dieta rica en frutas y vegetales los cuales son fuente de potentes antioxidantes, realizar ejercicios físicos principalmente aérobicos regularmente e incluir de forma moderada en la alimentación bebidas </w:t>
      </w:r>
      <w:r>
        <w:rPr>
          <w:rStyle w:val="style4098"/>
          <w:rFonts w:ascii="Bookman Old Style" w:cs="Arial" w:hAnsi="Bookman Old Style"/>
          <w:color w:val="000000"/>
          <w:sz w:val="22"/>
          <w:szCs w:val="22"/>
          <w:u w:val="none"/>
          <w:lang w:val="es-ES"/>
        </w:rPr>
        <w:t xml:space="preserve">alcohólicas como el vino, son algunos consejos que pueden disminuir el riesgo de padecer aterosclerosis o ayudar a contrarrestar sus efectos. Además, en personas con condiciones de salud que ya las ponen en riesgo ante este padecimiento, como la diabetes y la hipertensión, es importante su buen control metabólico y el chequeo regular del estado de salud general; todo esto en aras de mantener al margen esta enfermedad tan común y reducir así la tasa de mortalidad a causa de la misma. </w:t>
      </w:r>
      <w:bookmarkStart w:id="0" w:name="_GoBack"/>
      <w:bookmarkEnd w:id="0"/>
    </w:p>
    <w:p>
      <w:pPr>
        <w:pStyle w:val="style0"/>
        <w:jc w:val="both"/>
        <w:rPr>
          <w:rStyle w:val="style4098"/>
          <w:rFonts w:ascii="Bookman Old Style" w:cs="Arial" w:hAnsi="Bookman Old Style"/>
          <w:b/>
          <w:color w:val="000000"/>
          <w:sz w:val="22"/>
          <w:szCs w:val="22"/>
          <w:u w:val="none"/>
          <w:lang w:val="es-ES"/>
        </w:rPr>
      </w:pPr>
    </w:p>
    <w:p>
      <w:pPr>
        <w:pStyle w:val="style0"/>
        <w:jc w:val="both"/>
        <w:rPr>
          <w:rStyle w:val="style4098"/>
          <w:rFonts w:ascii="Bookman Old Style" w:cs="Arial" w:hAnsi="Bookman Old Style"/>
          <w:b/>
          <w:color w:val="000000"/>
          <w:sz w:val="22"/>
          <w:szCs w:val="22"/>
          <w:u w:val="none"/>
          <w:lang w:val="es-ES"/>
        </w:rPr>
      </w:pPr>
      <w:r>
        <w:rPr>
          <w:rStyle w:val="style4098"/>
          <w:rFonts w:ascii="Bookman Old Style" w:cs="Arial" w:hAnsi="Bookman Old Style"/>
          <w:b/>
          <w:color w:val="000000"/>
          <w:sz w:val="22"/>
          <w:szCs w:val="22"/>
          <w:u w:val="none"/>
          <w:lang w:val="es-ES"/>
        </w:rPr>
        <w:t>CONCLUSIONES</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La aterosclerosis consiste en el engrosamiento de la pared de las arterias de medio y grueso calibre por la acumulación de colesterol y otros lípidos que una placa aterosclerótica, provocando pérdida de elasticidad, l</w:t>
      </w:r>
      <w:r>
        <w:rPr>
          <w:rStyle w:val="style4098"/>
          <w:rFonts w:ascii="Bookman Old Style" w:cs="Arial" w:hAnsi="Bookman Old Style"/>
          <w:color w:val="000000"/>
          <w:sz w:val="22"/>
          <w:szCs w:val="22"/>
          <w:u w:val="none"/>
          <w:lang w:val="es-ES"/>
        </w:rPr>
        <w:t>esiones y a veces, su ruptura</w:t>
      </w:r>
      <w:r>
        <w:rPr>
          <w:rStyle w:val="style4098"/>
          <w:rFonts w:ascii="Bookman Old Style" w:cs="Arial" w:hAnsi="Bookman Old Style"/>
          <w:color w:val="000000"/>
          <w:sz w:val="22"/>
          <w:szCs w:val="22"/>
          <w:u w:val="none"/>
          <w:lang w:val="es-ES"/>
        </w:rPr>
        <w:t xml:space="preserve">. Existe una relación comprobada entre el estrés oxidativo y la aterosclerosis pues este propicia la oxidación de las LDL y colesterol formando </w:t>
      </w:r>
      <w:r>
        <w:rPr>
          <w:rStyle w:val="style4098"/>
          <w:rFonts w:ascii="Bookman Old Style" w:cs="Arial" w:hAnsi="Bookman Old Style"/>
          <w:color w:val="000000"/>
          <w:sz w:val="22"/>
          <w:szCs w:val="22"/>
          <w:u w:val="none"/>
          <w:lang w:val="es-ES"/>
        </w:rPr>
        <w:t>oxisteroles</w:t>
      </w:r>
      <w:r>
        <w:rPr>
          <w:rStyle w:val="style4098"/>
          <w:rFonts w:ascii="Bookman Old Style" w:cs="Arial" w:hAnsi="Bookman Old Style"/>
          <w:color w:val="000000"/>
          <w:sz w:val="22"/>
          <w:szCs w:val="22"/>
          <w:u w:val="none"/>
          <w:lang w:val="es-ES"/>
        </w:rPr>
        <w:t xml:space="preserve">, los cuales abundan en las lesiones ateroscleróticas y provocan daños como la muerte celular de macrófagos y células de la pared arterial.  </w:t>
      </w:r>
    </w:p>
    <w:p>
      <w:pPr>
        <w:pStyle w:val="style0"/>
        <w:jc w:val="both"/>
        <w:rPr>
          <w:rStyle w:val="style4098"/>
          <w:rFonts w:ascii="Bookman Old Style" w:cs="Arial" w:hAnsi="Bookman Old Style"/>
          <w:color w:val="000000"/>
          <w:sz w:val="22"/>
          <w:szCs w:val="22"/>
          <w:u w:val="none"/>
          <w:lang w:val="es-ES"/>
        </w:rPr>
      </w:pPr>
      <w:r>
        <w:rPr>
          <w:rStyle w:val="style4098"/>
          <w:rFonts w:ascii="Bookman Old Style" w:cs="Arial" w:hAnsi="Bookman Old Style"/>
          <w:color w:val="000000"/>
          <w:sz w:val="22"/>
          <w:szCs w:val="22"/>
          <w:u w:val="none"/>
          <w:lang w:val="es-ES"/>
        </w:rPr>
        <w:t xml:space="preserve">Para evitar y contrarrestar los daños ateroscleróticos es esencial mantener los niveles de colesterol y triglicéridos normales a través de una dieta balanceada y exenta de grasas saturadas. Aunque la efectividad de la aplicación de terapias antioxidantes en la aterosclerosis no está bien esclarecida, se sabe que estas sustancias contrarrestan el estrés oxidativo y por ende ayudan a evitar el riesgo indirectamente por lo que deben incluirse en la alimentación. Todo esto, junto a la práctica regular de ejercicios físicos disminuye la probabilidad de desarrollar aterosclerosis y asegura una vida más sana y longeva. </w:t>
      </w:r>
    </w:p>
    <w:p>
      <w:pPr>
        <w:pStyle w:val="style0"/>
        <w:jc w:val="both"/>
        <w:rPr>
          <w:rStyle w:val="style4098"/>
          <w:rFonts w:ascii="Bookman Old Style" w:cs="Arial" w:hAnsi="Bookman Old Style"/>
          <w:b/>
          <w:color w:val="000000"/>
          <w:sz w:val="22"/>
          <w:szCs w:val="22"/>
          <w:u w:val="none"/>
          <w:lang w:val="es-ES"/>
        </w:rPr>
      </w:pPr>
    </w:p>
    <w:p>
      <w:pPr>
        <w:pStyle w:val="style0"/>
        <w:jc w:val="both"/>
        <w:rPr>
          <w:rStyle w:val="style4098"/>
          <w:rFonts w:ascii="Bookman Old Style" w:cs="Arial" w:hAnsi="Bookman Old Style"/>
          <w:b/>
          <w:color w:val="000000"/>
          <w:sz w:val="22"/>
          <w:szCs w:val="22"/>
          <w:u w:val="none"/>
          <w:lang w:val="es-ES"/>
        </w:rPr>
      </w:pPr>
      <w:r>
        <w:rPr>
          <w:rStyle w:val="style4098"/>
          <w:rFonts w:ascii="Bookman Old Style" w:cs="Arial" w:hAnsi="Bookman Old Style"/>
          <w:b/>
          <w:color w:val="000000"/>
          <w:sz w:val="22"/>
          <w:szCs w:val="22"/>
          <w:u w:val="none"/>
          <w:lang w:val="es-ES"/>
        </w:rPr>
        <w:t>REFERENCIAS BIBLIOGRÁFICAS</w:t>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 xml:space="preserve">Hernández Puentes YZ. Aterosclerosis y sistema </w:t>
      </w:r>
      <w:r>
        <w:rPr>
          <w:rStyle w:val="style4098"/>
          <w:rFonts w:ascii="Bookman Old Style" w:cs="Arial" w:hAnsi="Bookman Old Style"/>
          <w:color w:val="000000"/>
          <w:u w:val="none"/>
        </w:rPr>
        <w:t>aterométrico</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Rev</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Cub</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Med</w:t>
      </w:r>
      <w:r>
        <w:rPr>
          <w:rStyle w:val="style4098"/>
          <w:rFonts w:ascii="Bookman Old Style" w:cs="Arial" w:hAnsi="Bookman Old Style"/>
          <w:color w:val="000000"/>
          <w:u w:val="none"/>
        </w:rPr>
        <w:t xml:space="preserve"> Mil [Internet].</w:t>
      </w:r>
      <w:r>
        <w:rPr>
          <w:rStyle w:val="style4098"/>
          <w:rFonts w:ascii="Bookman Old Style" w:cs="Arial" w:hAnsi="Bookman Old Style"/>
          <w:color w:val="000000"/>
          <w:u w:val="none"/>
        </w:rPr>
        <w:t xml:space="preserve"> 2016 [citado 2020 Ene 07];45(2):</w:t>
      </w:r>
      <w:r>
        <w:rPr>
          <w:rStyle w:val="style4098"/>
          <w:rFonts w:ascii="Bookman Old Style" w:cs="Arial" w:hAnsi="Bookman Old Style"/>
          <w:color w:val="000000"/>
          <w:u w:val="none"/>
        </w:rPr>
        <w:t xml:space="preserve">183-194. Disponible en: </w:t>
      </w:r>
      <w:r>
        <w:rPr/>
        <w:fldChar w:fldCharType="begin"/>
      </w:r>
      <w:r>
        <w:instrText xml:space="preserve"> HYPERLINK "http://scielo.sld.cu/scielo.php?script=sciarttext&amp;pid=S0138-65572016000200007&amp;Ing=es" </w:instrText>
      </w:r>
      <w:r>
        <w:rPr/>
        <w:fldChar w:fldCharType="separate"/>
      </w:r>
      <w:r>
        <w:rPr>
          <w:rStyle w:val="style85"/>
          <w:rFonts w:ascii="Bookman Old Style" w:cs="Arial" w:hAnsi="Bookman Old Style"/>
        </w:rPr>
        <w:t>http://scielo.sld.cu/scielo.php?script=sciarttext&amp;pid=S0138-65572016000200007&amp;Ing=es</w:t>
      </w:r>
      <w:r>
        <w:rPr/>
        <w:fldChar w:fldCharType="end"/>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 xml:space="preserve">Hernández </w:t>
      </w:r>
      <w:r>
        <w:rPr>
          <w:rStyle w:val="style4098"/>
          <w:rFonts w:ascii="Bookman Old Style" w:cs="Arial" w:hAnsi="Bookman Old Style"/>
          <w:color w:val="000000"/>
          <w:u w:val="none"/>
        </w:rPr>
        <w:t>Gárciga</w:t>
      </w:r>
      <w:r>
        <w:rPr>
          <w:rStyle w:val="style4098"/>
          <w:rFonts w:ascii="Bookman Old Style" w:cs="Arial" w:hAnsi="Bookman Old Style"/>
          <w:color w:val="000000"/>
          <w:u w:val="none"/>
        </w:rPr>
        <w:t xml:space="preserve"> F, Gómez Sobrino M, Fernández-</w:t>
      </w:r>
      <w:r>
        <w:rPr>
          <w:rStyle w:val="style4098"/>
          <w:rFonts w:ascii="Bookman Old Style" w:cs="Arial" w:hAnsi="Bookman Old Style"/>
          <w:color w:val="000000"/>
          <w:u w:val="none"/>
        </w:rPr>
        <w:t>Britto</w:t>
      </w:r>
      <w:r>
        <w:rPr>
          <w:rStyle w:val="style4098"/>
          <w:rFonts w:ascii="Bookman Old Style" w:cs="Arial" w:hAnsi="Bookman Old Style"/>
          <w:color w:val="000000"/>
          <w:u w:val="none"/>
        </w:rPr>
        <w:t xml:space="preserve"> Rodríguez J. Identificación de familias </w:t>
      </w:r>
      <w:r>
        <w:rPr>
          <w:rStyle w:val="style4098"/>
          <w:rFonts w:ascii="Bookman Old Style" w:cs="Arial" w:hAnsi="Bookman Old Style"/>
          <w:color w:val="000000"/>
          <w:u w:val="none"/>
        </w:rPr>
        <w:t>aterovulnerables</w:t>
      </w:r>
      <w:r>
        <w:rPr>
          <w:rStyle w:val="style4098"/>
          <w:rFonts w:ascii="Bookman Old Style" w:cs="Arial" w:hAnsi="Bookman Old Style"/>
          <w:color w:val="000000"/>
          <w:u w:val="none"/>
        </w:rPr>
        <w:t xml:space="preserve"> en un consultorio médico de la Atención Primaria de Salud.</w:t>
      </w:r>
      <w:r>
        <w:rPr>
          <w:rStyle w:val="style4098"/>
          <w:rFonts w:ascii="Bookman Old Style" w:cs="Arial" w:hAnsi="Bookman Old Style"/>
          <w:color w:val="000000"/>
          <w:u w:val="none"/>
        </w:rPr>
        <w:t xml:space="preserve"> Rev Finlay [Internet]. 2018 [citado 2020 Ene 07];8(3):</w:t>
      </w:r>
      <w:r>
        <w:rPr>
          <w:rStyle w:val="style4098"/>
          <w:rFonts w:ascii="Bookman Old Style" w:cs="Arial" w:hAnsi="Bookman Old Style"/>
          <w:color w:val="000000"/>
          <w:u w:val="none"/>
        </w:rPr>
        <w:t>211-223.</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 xml:space="preserve">Disponible en: </w:t>
      </w:r>
      <w:r>
        <w:rPr/>
        <w:fldChar w:fldCharType="begin"/>
      </w:r>
      <w:r>
        <w:instrText xml:space="preserve"> HYPERLINK "http://scielo.sld.cu/scielo.php?script=sciarttext&amp;pid=S2221-24342018000300006&amp;Ing=es" </w:instrText>
      </w:r>
      <w:r>
        <w:rPr/>
        <w:fldChar w:fldCharType="separate"/>
      </w:r>
      <w:r>
        <w:rPr>
          <w:rStyle w:val="style85"/>
          <w:rFonts w:ascii="Bookman Old Style" w:cs="Arial" w:hAnsi="Bookman Old Style"/>
        </w:rPr>
        <w:t>http://scielo.sld.cu/scielo.php?script=sciarttext&amp;pid=S2221-24342018000300006&amp;Ing=es</w:t>
      </w:r>
      <w:r>
        <w:rPr/>
        <w:fldChar w:fldCharType="end"/>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Noya</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Chaveco</w:t>
      </w:r>
      <w:r>
        <w:rPr>
          <w:rStyle w:val="style4098"/>
          <w:rFonts w:ascii="Bookman Old Style" w:cs="Arial" w:hAnsi="Bookman Old Style"/>
          <w:color w:val="000000"/>
          <w:u w:val="none"/>
        </w:rPr>
        <w:t xml:space="preserve"> ME, Moya González NL. “Arterioesclerosis” en Roca </w:t>
      </w:r>
      <w:r>
        <w:rPr>
          <w:rStyle w:val="style4098"/>
          <w:rFonts w:ascii="Bookman Old Style" w:cs="Arial" w:hAnsi="Bookman Old Style"/>
          <w:color w:val="000000"/>
          <w:u w:val="none"/>
        </w:rPr>
        <w:t>Goderich</w:t>
      </w:r>
      <w:r>
        <w:rPr>
          <w:rStyle w:val="style4098"/>
          <w:rFonts w:ascii="Bookman Old Style" w:cs="Arial" w:hAnsi="Bookman Old Style"/>
          <w:color w:val="000000"/>
          <w:u w:val="none"/>
        </w:rPr>
        <w:t xml:space="preserve"> Temas de Medicina Interna. 5ed. Vol.1. La Habana: Editorial Ciencias Médicas, 2017, cap. XIX, pp. 114-119. Disponible en web </w:t>
      </w:r>
      <w:r>
        <w:rPr>
          <w:rStyle w:val="style4098"/>
          <w:rFonts w:ascii="Bookman Old Style" w:cs="Arial" w:hAnsi="Bookman Old Style"/>
          <w:color w:val="000000"/>
          <w:u w:val="none"/>
        </w:rPr>
        <w:t>Infomed</w:t>
      </w:r>
      <w:r>
        <w:rPr>
          <w:rStyle w:val="style4098"/>
          <w:rFonts w:ascii="Bookman Old Style" w:cs="Arial" w:hAnsi="Bookman Old Style"/>
          <w:color w:val="000000"/>
          <w:u w:val="none"/>
        </w:rPr>
        <w:t>, Cuba</w:t>
      </w:r>
      <w:r>
        <w:rPr>
          <w:rStyle w:val="style4098"/>
          <w:rFonts w:ascii="Bookman Old Style" w:cs="Arial" w:hAnsi="Bookman Old Style"/>
          <w:color w:val="000000"/>
          <w:u w:val="none"/>
        </w:rPr>
        <w:t>.</w:t>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Aterosclerosis. Consecuencias de los Factores de Riesgo Cardiovascular de Unión de Mutuas, colaboradora de la seguridad social. [Internet]. Nro. 267 [citado 2020 Ene 07]</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 xml:space="preserve">Disponible en: </w:t>
      </w:r>
      <w:r>
        <w:rPr/>
        <w:fldChar w:fldCharType="begin"/>
      </w:r>
      <w:r>
        <w:instrText xml:space="preserve"> HYPERLINK "http://www.uniondemutuas.es" </w:instrText>
      </w:r>
      <w:r>
        <w:rPr/>
        <w:fldChar w:fldCharType="separate"/>
      </w:r>
      <w:r>
        <w:rPr>
          <w:rStyle w:val="style85"/>
          <w:rFonts w:ascii="Bookman Old Style" w:cs="Arial" w:hAnsi="Bookman Old Style"/>
        </w:rPr>
        <w:t>www.uniondemutuas.es</w:t>
      </w:r>
      <w:r>
        <w:rPr/>
        <w:fldChar w:fldCharType="end"/>
      </w:r>
      <w:r>
        <w:rPr>
          <w:rStyle w:val="style4098"/>
          <w:rFonts w:ascii="Bookman Old Style" w:cs="Arial" w:hAnsi="Bookman Old Style"/>
          <w:color w:val="000000"/>
          <w:u w:val="none"/>
        </w:rPr>
        <w:t xml:space="preserve"> </w:t>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 xml:space="preserve">Delgado Roche L, Vázquez López AM, Martínez-Sánchez G. Procesos moleculares patogénicos de la aterosclerosis y alternativas terapéuticas para su control. </w:t>
      </w:r>
      <w:r>
        <w:rPr>
          <w:rStyle w:val="style4098"/>
          <w:rFonts w:ascii="Bookman Old Style" w:cs="Arial" w:hAnsi="Bookman Old Style"/>
          <w:color w:val="000000"/>
          <w:u w:val="none"/>
        </w:rPr>
        <w:t>Rev</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Cub</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Farm</w:t>
      </w:r>
      <w:r>
        <w:rPr>
          <w:rStyle w:val="style4098"/>
          <w:rFonts w:ascii="Bookman Old Style" w:cs="Arial" w:hAnsi="Bookman Old Style"/>
          <w:color w:val="000000"/>
          <w:u w:val="none"/>
        </w:rPr>
        <w:t xml:space="preserve"> [Internet]. 2012 [citado 2020 Ene 07];46(2):267-280. </w:t>
      </w:r>
      <w:r>
        <w:rPr>
          <w:rStyle w:val="style4098"/>
          <w:rFonts w:ascii="Bookman Old Style" w:cs="Arial" w:hAnsi="Bookman Old Style"/>
          <w:color w:val="000000"/>
          <w:u w:val="none"/>
        </w:rPr>
        <w:t xml:space="preserve">Disponible en: </w:t>
      </w:r>
      <w:r>
        <w:rPr/>
        <w:fldChar w:fldCharType="begin"/>
      </w:r>
      <w:r>
        <w:instrText xml:space="preserve"> HYPERLINK "http://scielo.sld.cu/scielo.php?script=sciarttext&amp;pid=S0034-75152012000200014&amp;Ing=es" </w:instrText>
      </w:r>
      <w:r>
        <w:rPr/>
        <w:fldChar w:fldCharType="separate"/>
      </w:r>
      <w:r>
        <w:rPr>
          <w:rStyle w:val="style85"/>
          <w:rFonts w:ascii="Bookman Old Style" w:cs="Arial" w:hAnsi="Bookman Old Style"/>
        </w:rPr>
        <w:t>http://scielo.sld.cu/scielo.php?script=sciarttext&amp;pid=S0034-75152012000200014&amp;Ing=es</w:t>
      </w:r>
      <w:r>
        <w:rPr/>
        <w:fldChar w:fldCharType="end"/>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lang w:val="en-US"/>
        </w:rPr>
        <w:t xml:space="preserve">Stone NJ, Robinson J, Lichtenstein AH, et al: 2013 ACC/AHA guideline on the treatment of blood cholesterol to reduce atherosclerotic cardiovascular risk in adults: A report of the American College of Cardiology/American Heart </w:t>
      </w:r>
      <w:r>
        <w:rPr>
          <w:rStyle w:val="style4098"/>
          <w:rFonts w:ascii="Bookman Old Style" w:cs="Arial" w:hAnsi="Bookman Old Style"/>
          <w:color w:val="000000"/>
          <w:u w:val="none"/>
          <w:lang w:val="en-US"/>
        </w:rPr>
        <w:t xml:space="preserve">Association Task Force on Practice Guidelines. </w:t>
      </w:r>
      <w:r>
        <w:rPr>
          <w:rStyle w:val="style4098"/>
          <w:rFonts w:ascii="Bookman Old Style" w:cs="Arial" w:hAnsi="Bookman Old Style"/>
          <w:color w:val="000000"/>
          <w:u w:val="none"/>
        </w:rPr>
        <w:t xml:space="preserve">J Am </w:t>
      </w:r>
      <w:r>
        <w:rPr>
          <w:rStyle w:val="style4098"/>
          <w:rFonts w:ascii="Bookman Old Style" w:cs="Arial" w:hAnsi="Bookman Old Style"/>
          <w:color w:val="000000"/>
          <w:u w:val="none"/>
        </w:rPr>
        <w:t>Coll</w:t>
      </w:r>
      <w:r>
        <w:rPr>
          <w:rStyle w:val="style4098"/>
          <w:rFonts w:ascii="Bookman Old Style" w:cs="Arial" w:hAnsi="Bookman Old Style"/>
          <w:color w:val="000000"/>
          <w:u w:val="none"/>
        </w:rPr>
        <w:t xml:space="preserve"> Cardiol63:2899–2934, 2014.</w:t>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 xml:space="preserve">Rodríguez </w:t>
      </w:r>
      <w:r>
        <w:rPr>
          <w:rStyle w:val="style4098"/>
          <w:rFonts w:ascii="Bookman Old Style" w:cs="Arial" w:hAnsi="Bookman Old Style"/>
          <w:color w:val="000000"/>
          <w:u w:val="none"/>
        </w:rPr>
        <w:t>Rodríguez</w:t>
      </w:r>
      <w:r>
        <w:rPr>
          <w:rStyle w:val="style4098"/>
          <w:rFonts w:ascii="Bookman Old Style" w:cs="Arial" w:hAnsi="Bookman Old Style"/>
          <w:color w:val="000000"/>
          <w:u w:val="none"/>
        </w:rPr>
        <w:t xml:space="preserve"> A, Rodríg</w:t>
      </w:r>
      <w:r>
        <w:rPr>
          <w:rStyle w:val="style4098"/>
          <w:rFonts w:ascii="Bookman Old Style" w:cs="Arial" w:hAnsi="Bookman Old Style"/>
          <w:color w:val="000000"/>
          <w:u w:val="none"/>
        </w:rPr>
        <w:t xml:space="preserve">uez </w:t>
      </w:r>
      <w:r>
        <w:rPr>
          <w:rStyle w:val="style4098"/>
          <w:rFonts w:ascii="Bookman Old Style" w:cs="Arial" w:hAnsi="Bookman Old Style"/>
          <w:color w:val="000000"/>
          <w:u w:val="none"/>
        </w:rPr>
        <w:t xml:space="preserve">Jaime G. La prevención y regresión </w:t>
      </w:r>
      <w:r>
        <w:rPr>
          <w:rStyle w:val="style4098"/>
          <w:rFonts w:ascii="Bookman Old Style" w:cs="Arial" w:hAnsi="Bookman Old Style"/>
          <w:color w:val="000000"/>
          <w:u w:val="none"/>
        </w:rPr>
        <w:t>de la ateroesclerosis</w:t>
      </w:r>
      <w:r>
        <w:rPr>
          <w:rStyle w:val="style4098"/>
          <w:rFonts w:ascii="Bookman Old Style" w:cs="Arial" w:hAnsi="Bookman Old Style"/>
          <w:color w:val="000000"/>
          <w:u w:val="none"/>
        </w:rPr>
        <w:t xml:space="preserve">: tratamientos emergentes. </w:t>
      </w:r>
      <w:r>
        <w:rPr>
          <w:rStyle w:val="style4098"/>
          <w:rFonts w:ascii="Bookman Old Style" w:cs="Arial" w:hAnsi="Bookman Old Style"/>
          <w:color w:val="000000"/>
          <w:u w:val="none"/>
        </w:rPr>
        <w:t>Rev</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Finlay</w:t>
      </w:r>
      <w:r>
        <w:rPr>
          <w:rStyle w:val="style4098"/>
          <w:rFonts w:ascii="Bookman Old Style" w:cs="Arial" w:hAnsi="Bookman Old Style"/>
          <w:color w:val="000000"/>
          <w:u w:val="none"/>
        </w:rPr>
        <w:t xml:space="preserve"> [Internet]. 2014 [citado 2019</w:t>
      </w:r>
      <w:r>
        <w:rPr>
          <w:rStyle w:val="style4098"/>
          <w:rFonts w:ascii="Bookman Old Style" w:cs="Arial" w:hAnsi="Bookman Old Style"/>
          <w:color w:val="000000"/>
          <w:u w:val="none"/>
        </w:rPr>
        <w:t xml:space="preserve"> Dic 29];4(2). </w:t>
      </w:r>
      <w:r>
        <w:rPr>
          <w:rStyle w:val="style4098"/>
          <w:rFonts w:ascii="Bookman Old Style" w:cs="Arial" w:hAnsi="Bookman Old Style"/>
          <w:color w:val="000000"/>
          <w:u w:val="none"/>
        </w:rPr>
        <w:t xml:space="preserve">Disponible en: </w:t>
      </w:r>
      <w:r>
        <w:rPr/>
        <w:fldChar w:fldCharType="begin"/>
      </w:r>
      <w:r>
        <w:instrText xml:space="preserve"> HYPERLINK "http://www.revfinlay.sld.cu/index.php/finlay/article/view/239" </w:instrText>
      </w:r>
      <w:r>
        <w:rPr/>
        <w:fldChar w:fldCharType="separate"/>
      </w:r>
      <w:r>
        <w:rPr>
          <w:rStyle w:val="style85"/>
          <w:rFonts w:ascii="Bookman Old Style" w:cs="Arial" w:hAnsi="Bookman Old Style"/>
        </w:rPr>
        <w:t>http://www.revfinlay.sld.cu/index.php/finlay/article/view/239</w:t>
      </w:r>
      <w:r>
        <w:rPr/>
        <w:fldChar w:fldCharType="end"/>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 xml:space="preserve">Llorente V, </w:t>
      </w:r>
      <w:r>
        <w:rPr>
          <w:rStyle w:val="style4098"/>
          <w:rFonts w:ascii="Bookman Old Style" w:cs="Arial" w:hAnsi="Bookman Old Style"/>
          <w:color w:val="000000"/>
          <w:u w:val="none"/>
        </w:rPr>
        <w:t>Badimon</w:t>
      </w:r>
      <w:r>
        <w:rPr>
          <w:rStyle w:val="style4098"/>
          <w:rFonts w:ascii="Bookman Old Style" w:cs="Arial" w:hAnsi="Bookman Old Style"/>
          <w:color w:val="000000"/>
          <w:u w:val="none"/>
        </w:rPr>
        <w:t xml:space="preserve"> L. Bases celulares y moleculares de la acumulación de colesterol en la pared vascular y su contribución a la progresión</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 xml:space="preserve">de la lesión aterosclerótica. </w:t>
      </w:r>
      <w:r>
        <w:rPr>
          <w:rStyle w:val="style4098"/>
          <w:rFonts w:ascii="Bookman Old Style" w:cs="Arial" w:hAnsi="Bookman Old Style"/>
          <w:color w:val="000000"/>
          <w:u w:val="none"/>
        </w:rPr>
        <w:t>Rev</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Esp</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Cardiol</w:t>
      </w:r>
      <w:r>
        <w:rPr>
          <w:rStyle w:val="style4098"/>
          <w:rFonts w:ascii="Bookman Old Style" w:cs="Arial" w:hAnsi="Bookman Old Style"/>
          <w:color w:val="000000"/>
          <w:u w:val="none"/>
        </w:rPr>
        <w:t xml:space="preserve"> [Internet]. 1998 </w:t>
      </w:r>
      <w:r>
        <w:rPr>
          <w:rStyle w:val="style4098"/>
          <w:rFonts w:ascii="Bookman Old Style" w:cs="Arial" w:hAnsi="Bookman Old Style"/>
          <w:color w:val="000000"/>
          <w:u w:val="none"/>
        </w:rPr>
        <w:t>[citado 2020 Ene 07];51(8):</w:t>
      </w:r>
      <w:r>
        <w:rPr>
          <w:rStyle w:val="style4098"/>
          <w:rFonts w:ascii="Bookman Old Style" w:cs="Arial" w:hAnsi="Bookman Old Style"/>
          <w:color w:val="000000"/>
          <w:u w:val="none"/>
        </w:rPr>
        <w:t>633-641.</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 xml:space="preserve">Disponible en: </w:t>
      </w:r>
      <w:r>
        <w:rPr/>
        <w:fldChar w:fldCharType="begin"/>
      </w:r>
      <w:r>
        <w:instrText xml:space="preserve"> HYPERLINK "https://www.revespcardiol.org/es-bases-celulares-moleculares-acumulacion-colesterol-articulo-X0300893298003299?redirect=true" </w:instrText>
      </w:r>
      <w:r>
        <w:rPr/>
        <w:fldChar w:fldCharType="separate"/>
      </w:r>
      <w:r>
        <w:rPr>
          <w:rStyle w:val="style85"/>
          <w:rFonts w:ascii="Bookman Old Style" w:cs="Arial" w:hAnsi="Bookman Old Style"/>
        </w:rPr>
        <w:t>https://www.revespcardiol.org/es-bases-celulares-moleculares-acumulacion-colesterol-articulo-X0300893298003299?redirect=true</w:t>
      </w:r>
      <w:r>
        <w:rPr/>
        <w:fldChar w:fldCharType="end"/>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Fleitas</w:t>
      </w:r>
      <w:r>
        <w:rPr>
          <w:rStyle w:val="style4098"/>
          <w:rFonts w:ascii="Bookman Old Style" w:cs="Arial" w:hAnsi="Bookman Old Style"/>
          <w:color w:val="000000"/>
          <w:u w:val="none"/>
        </w:rPr>
        <w:t xml:space="preserve"> Estévez AS. Tendencias actuales del uso de las </w:t>
      </w:r>
      <w:r>
        <w:rPr>
          <w:rStyle w:val="style4098"/>
          <w:rFonts w:ascii="Bookman Old Style" w:cs="Arial" w:hAnsi="Bookman Old Style"/>
          <w:color w:val="000000"/>
          <w:u w:val="none"/>
        </w:rPr>
        <w:t>estatinas</w:t>
      </w:r>
      <w:r>
        <w:rPr>
          <w:rStyle w:val="style4098"/>
          <w:rFonts w:ascii="Bookman Old Style" w:cs="Arial" w:hAnsi="Bookman Old Style"/>
          <w:color w:val="000000"/>
          <w:u w:val="none"/>
        </w:rPr>
        <w:t xml:space="preserve"> en </w:t>
      </w:r>
      <w:r>
        <w:rPr>
          <w:rStyle w:val="style4098"/>
          <w:rFonts w:ascii="Bookman Old Style" w:cs="Arial" w:hAnsi="Bookman Old Style"/>
          <w:color w:val="000000"/>
          <w:u w:val="none"/>
        </w:rPr>
        <w:t>dislipidemias</w:t>
      </w:r>
      <w:r>
        <w:rPr>
          <w:rStyle w:val="style4098"/>
          <w:rFonts w:ascii="Bookman Old Style" w:cs="Arial" w:hAnsi="Bookman Old Style"/>
          <w:color w:val="000000"/>
          <w:u w:val="none"/>
        </w:rPr>
        <w:t xml:space="preserve"> y otros efectos </w:t>
      </w:r>
      <w:r>
        <w:rPr>
          <w:rStyle w:val="style4098"/>
          <w:rFonts w:ascii="Bookman Old Style" w:cs="Arial" w:hAnsi="Bookman Old Style"/>
          <w:color w:val="000000"/>
          <w:u w:val="none"/>
        </w:rPr>
        <w:t>extralipídicos</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Rev</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Cub</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Angiol</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Cir</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Vasc</w:t>
      </w:r>
      <w:r>
        <w:rPr>
          <w:rStyle w:val="style4098"/>
          <w:rFonts w:ascii="Bookman Old Style" w:cs="Arial" w:hAnsi="Bookman Old Style"/>
          <w:color w:val="000000"/>
          <w:u w:val="none"/>
        </w:rPr>
        <w:t xml:space="preserve"> [I</w:t>
      </w:r>
      <w:r>
        <w:rPr>
          <w:rStyle w:val="style4098"/>
          <w:rFonts w:ascii="Bookman Old Style" w:cs="Arial" w:hAnsi="Bookman Old Style"/>
          <w:color w:val="000000"/>
          <w:u w:val="none"/>
        </w:rPr>
        <w:t>nternet]. 2017 [citado 2020 Ene 07];18(2):</w:t>
      </w:r>
      <w:r>
        <w:rPr>
          <w:rStyle w:val="style4098"/>
          <w:rFonts w:ascii="Bookman Old Style" w:cs="Arial" w:hAnsi="Bookman Old Style"/>
          <w:color w:val="000000"/>
          <w:u w:val="none"/>
        </w:rPr>
        <w:t>178-191.</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 xml:space="preserve">Disponible en: </w:t>
      </w:r>
      <w:r>
        <w:rPr/>
        <w:fldChar w:fldCharType="begin"/>
      </w:r>
      <w:r>
        <w:instrText xml:space="preserve"> HYPERLINK "http://scielo.sld.cu/scielo.php?script=sciarttext&amp;pid=S1682-00372017000200005&amp;Ing=es" </w:instrText>
      </w:r>
      <w:r>
        <w:rPr/>
        <w:fldChar w:fldCharType="separate"/>
      </w:r>
      <w:r>
        <w:rPr>
          <w:rStyle w:val="style85"/>
          <w:rFonts w:ascii="Bookman Old Style" w:cs="Arial" w:hAnsi="Bookman Old Style"/>
        </w:rPr>
        <w:t>http://scielo.sld.cu/scielo.php?script=sciarttext&amp;pid=S1682-00372017000200005&amp;Ing=es</w:t>
      </w:r>
      <w:r>
        <w:rPr/>
        <w:fldChar w:fldCharType="end"/>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 xml:space="preserve">Pérez </w:t>
      </w:r>
      <w:r>
        <w:rPr>
          <w:rStyle w:val="style4098"/>
          <w:rFonts w:ascii="Bookman Old Style" w:cs="Arial" w:hAnsi="Bookman Old Style"/>
          <w:color w:val="000000"/>
          <w:u w:val="none"/>
        </w:rPr>
        <w:t>Bendoya</w:t>
      </w:r>
      <w:r>
        <w:rPr>
          <w:rStyle w:val="style4098"/>
          <w:rFonts w:ascii="Bookman Old Style" w:cs="Arial" w:hAnsi="Bookman Old Style"/>
          <w:color w:val="000000"/>
          <w:u w:val="none"/>
        </w:rPr>
        <w:t xml:space="preserve"> JP, Gallego Lopera N, Velarde Hoyos CA, Franco Hincapié L, Betancur Salazar KJ, Valencia Duarte AV. Efecto de la hiperglucemia en el síndrome coronario agudo y sus implicaciones en el tratamiento plaquetario</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Iatreia</w:t>
      </w:r>
      <w:r>
        <w:rPr>
          <w:rStyle w:val="style4098"/>
          <w:rFonts w:ascii="Bookman Old Style" w:cs="Arial" w:hAnsi="Bookman Old Style"/>
          <w:color w:val="000000"/>
          <w:u w:val="none"/>
        </w:rPr>
        <w:t xml:space="preserve"> [Internet]. 2019</w:t>
      </w:r>
      <w:r>
        <w:rPr>
          <w:rStyle w:val="style4098"/>
          <w:rFonts w:ascii="Bookman Old Style" w:cs="Arial" w:hAnsi="Bookman Old Style"/>
          <w:color w:val="000000"/>
          <w:u w:val="none"/>
        </w:rPr>
        <w:t xml:space="preserve"> [citado 30 dic </w:t>
      </w:r>
      <w:r>
        <w:rPr>
          <w:rStyle w:val="style4098"/>
          <w:rFonts w:ascii="Bookman Old Style" w:cs="Arial" w:hAnsi="Bookman Old Style"/>
          <w:color w:val="000000"/>
          <w:u w:val="none"/>
        </w:rPr>
        <w:t>2019];32(2):</w:t>
      </w:r>
      <w:r>
        <w:rPr>
          <w:rStyle w:val="style4098"/>
          <w:rFonts w:ascii="Bookman Old Style" w:cs="Arial" w:hAnsi="Bookman Old Style"/>
          <w:color w:val="000000"/>
          <w:u w:val="none"/>
        </w:rPr>
        <w:t xml:space="preserve">113-125. </w:t>
      </w:r>
      <w:r>
        <w:rPr>
          <w:rStyle w:val="style4098"/>
          <w:rFonts w:ascii="Bookman Old Style" w:cs="Arial" w:hAnsi="Bookman Old Style"/>
          <w:color w:val="000000"/>
          <w:u w:val="none"/>
        </w:rPr>
        <w:t xml:space="preserve">Disponible en: </w:t>
      </w:r>
      <w:r>
        <w:rPr/>
        <w:fldChar w:fldCharType="begin"/>
      </w:r>
      <w:r>
        <w:instrText xml:space="preserve"> HYPERLINK "http://www.scielo.org.co/scielo.php?script=sciarttext&amp;pid=S0121-07932019000200113&amp;Ing=en" </w:instrText>
      </w:r>
      <w:r>
        <w:rPr/>
        <w:fldChar w:fldCharType="separate"/>
      </w:r>
      <w:r>
        <w:rPr>
          <w:rStyle w:val="style85"/>
          <w:rFonts w:ascii="Bookman Old Style" w:cs="Arial" w:hAnsi="Bookman Old Style"/>
        </w:rPr>
        <w:t>http://www.scielo.org.co/scielo.php?script=sciarttext&amp;pid=S0121-07932019000200113&amp;Ing=en</w:t>
      </w:r>
      <w:r>
        <w:rPr/>
        <w:fldChar w:fldCharType="end"/>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 xml:space="preserve">Lahoz C, Mostaza JM. La aterosclerosis como enfermedad sistémica. </w:t>
      </w:r>
      <w:r>
        <w:rPr>
          <w:rStyle w:val="style4098"/>
          <w:rFonts w:ascii="Bookman Old Style" w:cs="Arial" w:hAnsi="Bookman Old Style"/>
          <w:color w:val="000000"/>
          <w:u w:val="none"/>
        </w:rPr>
        <w:t>Rev</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Esp</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Cardiol</w:t>
      </w:r>
      <w:r>
        <w:rPr>
          <w:rStyle w:val="style4098"/>
          <w:rFonts w:ascii="Bookman Old Style" w:cs="Arial" w:hAnsi="Bookman Old Style"/>
          <w:color w:val="000000"/>
          <w:u w:val="none"/>
        </w:rPr>
        <w:t xml:space="preserve"> [Internet]. 2007 [citado 2020 Ene 07]</w:t>
      </w:r>
      <w:r>
        <w:rPr>
          <w:rStyle w:val="style4098"/>
          <w:rFonts w:ascii="Bookman Old Style" w:cs="Arial" w:hAnsi="Bookman Old Style"/>
          <w:color w:val="000000"/>
          <w:u w:val="none"/>
        </w:rPr>
        <w:t>;60(2):</w:t>
      </w:r>
      <w:r>
        <w:rPr>
          <w:rStyle w:val="style4098"/>
          <w:rFonts w:ascii="Bookman Old Style" w:cs="Arial" w:hAnsi="Bookman Old Style"/>
          <w:color w:val="000000"/>
          <w:u w:val="none"/>
        </w:rPr>
        <w:t xml:space="preserve">184-195. Disponible en: </w:t>
      </w:r>
      <w:r>
        <w:rPr/>
        <w:fldChar w:fldCharType="begin"/>
      </w:r>
      <w:r>
        <w:instrText xml:space="preserve"> HYPERLINK "https://www.revespcardiol.org/es-la-aterosclerosis-como-enfermedad-sistemica-articulo-13099465" </w:instrText>
      </w:r>
      <w:r>
        <w:rPr/>
        <w:fldChar w:fldCharType="separate"/>
      </w:r>
      <w:r>
        <w:rPr>
          <w:rStyle w:val="style85"/>
          <w:rFonts w:ascii="Bookman Old Style" w:cs="Arial" w:hAnsi="Bookman Old Style"/>
        </w:rPr>
        <w:t>https://www.revespcardiol.org/es-la-aterosclerosis-como-enfermedad-sistemica-articulo-13099465</w:t>
      </w:r>
      <w:r>
        <w:rPr/>
        <w:fldChar w:fldCharType="end"/>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Sandoya</w:t>
      </w:r>
      <w:r>
        <w:rPr>
          <w:rStyle w:val="style4098"/>
          <w:rFonts w:ascii="Bookman Old Style" w:cs="Arial" w:hAnsi="Bookman Old Style"/>
          <w:color w:val="000000"/>
          <w:u w:val="none"/>
        </w:rPr>
        <w:t xml:space="preserve"> E. Impacto del tabaquismo y del humo de segunda mano en la salud cardiovascular. </w:t>
      </w:r>
      <w:r>
        <w:rPr>
          <w:rStyle w:val="style4098"/>
          <w:rFonts w:ascii="Bookman Old Style" w:cs="Arial" w:hAnsi="Bookman Old Style"/>
          <w:color w:val="000000"/>
          <w:u w:val="none"/>
        </w:rPr>
        <w:t>Arch</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Med</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Int</w:t>
      </w:r>
      <w:r>
        <w:rPr>
          <w:rStyle w:val="style4098"/>
          <w:rFonts w:ascii="Bookman Old Style" w:cs="Arial" w:hAnsi="Bookman Old Style"/>
          <w:color w:val="000000"/>
          <w:u w:val="none"/>
        </w:rPr>
        <w:t xml:space="preserve"> [Internet]. 2011 [c</w:t>
      </w:r>
      <w:r>
        <w:rPr>
          <w:rStyle w:val="style4098"/>
          <w:rFonts w:ascii="Bookman Old Style" w:cs="Arial" w:hAnsi="Bookman Old Style"/>
          <w:color w:val="000000"/>
          <w:u w:val="none"/>
        </w:rPr>
        <w:t>i</w:t>
      </w:r>
      <w:r>
        <w:rPr>
          <w:rStyle w:val="style4098"/>
          <w:rFonts w:ascii="Bookman Old Style" w:cs="Arial" w:hAnsi="Bookman Old Style"/>
          <w:color w:val="000000"/>
          <w:u w:val="none"/>
        </w:rPr>
        <w:t>tado 2019 Dic 30];33(2)</w:t>
      </w:r>
      <w:r>
        <w:rPr>
          <w:rStyle w:val="style4098"/>
          <w:rFonts w:ascii="Bookman Old Style" w:cs="Arial" w:hAnsi="Bookman Old Style"/>
          <w:color w:val="000000"/>
          <w:u w:val="none"/>
        </w:rPr>
        <w:t xml:space="preserve"> 29-38. Disponible en: </w:t>
      </w:r>
      <w:r>
        <w:rPr/>
        <w:fldChar w:fldCharType="begin"/>
      </w:r>
      <w:r>
        <w:instrText xml:space="preserve"> HYPERLINK "http://www.scielo.edu.uy/scielo.php?script=sciarttext&amp;pid=S1688-423X2011000200003&amp;Ing=es" </w:instrText>
      </w:r>
      <w:r>
        <w:rPr/>
        <w:fldChar w:fldCharType="separate"/>
      </w:r>
      <w:r>
        <w:rPr>
          <w:rStyle w:val="style85"/>
          <w:rFonts w:ascii="Bookman Old Style" w:cs="Arial" w:hAnsi="Bookman Old Style"/>
        </w:rPr>
        <w:t>http://www.scielo.edu.uy/scielo.php?script=sciarttext&amp;pid=S1688-423X2011000200003&amp;Ing=es</w:t>
      </w:r>
      <w:r>
        <w:rPr/>
        <w:fldChar w:fldCharType="end"/>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 xml:space="preserve">Zárate A, Manuel-Apolinar L, Basurto L, De La </w:t>
      </w:r>
      <w:r>
        <w:rPr>
          <w:rStyle w:val="style4098"/>
          <w:rFonts w:ascii="Bookman Old Style" w:cs="Arial" w:hAnsi="Bookman Old Style"/>
          <w:color w:val="000000"/>
          <w:u w:val="none"/>
        </w:rPr>
        <w:t>Chesnaye</w:t>
      </w:r>
      <w:r>
        <w:rPr>
          <w:rStyle w:val="style4098"/>
          <w:rFonts w:ascii="Bookman Old Style" w:cs="Arial" w:hAnsi="Bookman Old Style"/>
          <w:color w:val="000000"/>
          <w:u w:val="none"/>
        </w:rPr>
        <w:t xml:space="preserve"> E, Saldívar I. Colesterol y aterosclerosis. Consideraciones históricas y tratamiento. </w:t>
      </w:r>
      <w:r>
        <w:rPr>
          <w:rStyle w:val="style4098"/>
          <w:rFonts w:ascii="Bookman Old Style" w:cs="Arial" w:hAnsi="Bookman Old Style"/>
          <w:color w:val="000000"/>
          <w:u w:val="none"/>
        </w:rPr>
        <w:t>Arch</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Cardi</w:t>
      </w:r>
      <w:r>
        <w:rPr>
          <w:rStyle w:val="style4098"/>
          <w:rFonts w:ascii="Bookman Old Style" w:cs="Arial" w:hAnsi="Bookman Old Style"/>
          <w:color w:val="000000"/>
          <w:u w:val="none"/>
        </w:rPr>
        <w:t>ol</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Mex</w:t>
      </w:r>
      <w:r>
        <w:rPr>
          <w:rStyle w:val="style4098"/>
          <w:rFonts w:ascii="Bookman Old Style" w:cs="Arial" w:hAnsi="Bookman Old Style"/>
          <w:color w:val="000000"/>
          <w:u w:val="none"/>
        </w:rPr>
        <w:t>. [Internet]. 2016 [ci</w:t>
      </w:r>
      <w:r>
        <w:rPr>
          <w:rStyle w:val="style4098"/>
          <w:rFonts w:ascii="Bookman Old Style" w:cs="Arial" w:hAnsi="Bookman Old Style"/>
          <w:color w:val="000000"/>
          <w:u w:val="none"/>
        </w:rPr>
        <w:t>tado 2019 Dic 30];86(2):163-169.</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 xml:space="preserve">Disponible en: </w:t>
      </w:r>
      <w:r>
        <w:rPr/>
        <w:fldChar w:fldCharType="begin"/>
      </w:r>
      <w:r>
        <w:instrText xml:space="preserve"> HYPERLINK "http://scielo.sld.cu/scielo.php?script=sciabstract&amp;pid=S1405-99402016000200163&amp;Ing=es&amp;nrm=iso" </w:instrText>
      </w:r>
      <w:r>
        <w:rPr/>
        <w:fldChar w:fldCharType="separate"/>
      </w:r>
      <w:r>
        <w:rPr>
          <w:rStyle w:val="style85"/>
          <w:rFonts w:ascii="Bookman Old Style" w:cs="Arial" w:hAnsi="Bookman Old Style"/>
        </w:rPr>
        <w:t>http://scielo.sld.cu/scielo.php?script=sciabstract&amp;pid=S1405-99402016000200163&amp;Ing=es&amp;nrm=iso</w:t>
      </w:r>
      <w:r>
        <w:rPr/>
        <w:fldChar w:fldCharType="end"/>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 xml:space="preserve">Equipo Editorial. Aterosclerosis: Consumir esteroles vegetales favorece la adopción de hábitos saludables para el control </w:t>
      </w:r>
      <w:r>
        <w:rPr>
          <w:rStyle w:val="style4098"/>
          <w:rFonts w:ascii="Bookman Old Style" w:cs="Arial" w:hAnsi="Bookman Old Style"/>
          <w:color w:val="000000"/>
          <w:u w:val="none"/>
        </w:rPr>
        <w:t>de la hipercolesterolemia</w:t>
      </w:r>
      <w:r>
        <w:rPr>
          <w:rStyle w:val="style4098"/>
          <w:rFonts w:ascii="Bookman Old Style" w:cs="Arial" w:hAnsi="Bookman Old Style"/>
          <w:color w:val="000000"/>
          <w:u w:val="none"/>
        </w:rPr>
        <w:t xml:space="preserve">. Rev. </w:t>
      </w:r>
      <w:r>
        <w:rPr>
          <w:rStyle w:val="style4098"/>
          <w:rFonts w:ascii="Bookman Old Style" w:cs="Arial" w:hAnsi="Bookman Old Style"/>
          <w:color w:val="000000"/>
          <w:u w:val="none"/>
        </w:rPr>
        <w:t>Finlay</w:t>
      </w:r>
      <w:r>
        <w:rPr>
          <w:rStyle w:val="style4098"/>
          <w:rFonts w:ascii="Bookman Old Style" w:cs="Arial" w:hAnsi="Bookman Old Style"/>
          <w:color w:val="000000"/>
          <w:u w:val="none"/>
        </w:rPr>
        <w:t>. Universidad de Ciencias Médicas de Cienfuegos, Cuba. ISSN 2221-3424. Disp</w:t>
      </w:r>
      <w:r>
        <w:rPr>
          <w:rStyle w:val="style4098"/>
          <w:rFonts w:ascii="Bookman Old Style" w:cs="Arial" w:hAnsi="Bookman Old Style"/>
          <w:color w:val="000000"/>
          <w:u w:val="none"/>
        </w:rPr>
        <w:t xml:space="preserve">onible en: </w:t>
      </w:r>
      <w:r>
        <w:rPr/>
        <w:fldChar w:fldCharType="begin"/>
      </w:r>
      <w:r>
        <w:instrText xml:space="preserve"> HYPERLINK "http://www.revfinlay.sld.cu/index.php/finlay/announcement/view/208" </w:instrText>
      </w:r>
      <w:r>
        <w:rPr/>
        <w:fldChar w:fldCharType="separate"/>
      </w:r>
      <w:r>
        <w:rPr>
          <w:rStyle w:val="style85"/>
          <w:rFonts w:ascii="Bookman Old Style" w:cs="Arial" w:hAnsi="Bookman Old Style"/>
        </w:rPr>
        <w:t>http://www.revfinlay.sld.cu/index.php/finlay/announcement/view/208</w:t>
      </w:r>
      <w:r>
        <w:rPr/>
        <w:fldChar w:fldCharType="end"/>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 xml:space="preserve">Goldman L, </w:t>
      </w:r>
      <w:r>
        <w:rPr>
          <w:rStyle w:val="style4098"/>
          <w:rFonts w:ascii="Bookman Old Style" w:cs="Arial" w:hAnsi="Bookman Old Style"/>
          <w:color w:val="000000"/>
          <w:u w:val="none"/>
        </w:rPr>
        <w:t>Ausiello</w:t>
      </w:r>
      <w:r>
        <w:rPr>
          <w:rStyle w:val="style4098"/>
          <w:rFonts w:ascii="Bookman Old Style" w:cs="Arial" w:hAnsi="Bookman Old Style"/>
          <w:color w:val="000000"/>
          <w:u w:val="none"/>
        </w:rPr>
        <w:t xml:space="preserve"> D. Cecil Tratado de Medicina Interna, 23 e</w:t>
      </w:r>
      <w:r>
        <w:rPr>
          <w:rStyle w:val="style4098"/>
          <w:rFonts w:ascii="Bookman Old Style" w:cs="Arial" w:hAnsi="Bookman Old Style"/>
          <w:color w:val="000000"/>
          <w:u w:val="none"/>
        </w:rPr>
        <w:t xml:space="preserve">d. Barcelona: </w:t>
      </w:r>
      <w:r>
        <w:rPr>
          <w:rStyle w:val="style4098"/>
          <w:rFonts w:ascii="Bookman Old Style" w:cs="Arial" w:hAnsi="Bookman Old Style"/>
          <w:color w:val="000000"/>
          <w:u w:val="none"/>
        </w:rPr>
        <w:t>Elsevier</w:t>
      </w:r>
      <w:r>
        <w:rPr>
          <w:rStyle w:val="style4098"/>
          <w:rFonts w:ascii="Bookman Old Style" w:cs="Arial" w:hAnsi="Bookman Old Style"/>
          <w:color w:val="000000"/>
          <w:u w:val="none"/>
        </w:rPr>
        <w:t>, 2009</w:t>
      </w:r>
      <w:r>
        <w:rPr>
          <w:rStyle w:val="style4098"/>
          <w:rFonts w:ascii="Bookman Old Style" w:cs="Arial" w:hAnsi="Bookman Old Style"/>
          <w:color w:val="000000"/>
          <w:u w:val="none"/>
        </w:rPr>
        <w:t>. 249-290</w:t>
      </w:r>
      <w:r>
        <w:rPr>
          <w:rStyle w:val="style4098"/>
          <w:rFonts w:ascii="Bookman Old Style" w:cs="Arial" w:hAnsi="Bookman Old Style"/>
          <w:color w:val="000000"/>
          <w:u w:val="none"/>
        </w:rPr>
        <w:t>p</w:t>
      </w:r>
      <w:r>
        <w:rPr>
          <w:rStyle w:val="style4098"/>
          <w:rFonts w:ascii="Bookman Old Style" w:cs="Arial" w:hAnsi="Bookman Old Style"/>
          <w:color w:val="000000"/>
          <w:u w:val="none"/>
        </w:rPr>
        <w:t>.</w:t>
      </w:r>
    </w:p>
    <w:p>
      <w:pPr>
        <w:pStyle w:val="style179"/>
        <w:numPr>
          <w:ilvl w:val="0"/>
          <w:numId w:val="5"/>
        </w:numPr>
        <w:spacing w:lineRule="auto" w:line="240"/>
        <w:jc w:val="both"/>
        <w:rPr>
          <w:rStyle w:val="style4098"/>
          <w:rFonts w:ascii="Bookman Old Style" w:cs="Arial" w:hAnsi="Bookman Old Style"/>
          <w:color w:val="000000"/>
          <w:u w:val="none"/>
        </w:rPr>
      </w:pPr>
      <w:r>
        <w:rPr>
          <w:rStyle w:val="style4098"/>
          <w:rFonts w:ascii="Bookman Old Style" w:cs="Arial" w:hAnsi="Bookman Old Style"/>
          <w:color w:val="000000"/>
          <w:u w:val="none"/>
        </w:rPr>
        <w:t xml:space="preserve">Rodríguez Graña T, Peña González M, Gómez Trujillo N, </w:t>
      </w:r>
      <w:r>
        <w:rPr>
          <w:rStyle w:val="style4098"/>
          <w:rFonts w:ascii="Bookman Old Style" w:cs="Arial" w:hAnsi="Bookman Old Style"/>
          <w:color w:val="000000"/>
          <w:u w:val="none"/>
        </w:rPr>
        <w:t>Santiesteban</w:t>
      </w:r>
      <w:r>
        <w:rPr>
          <w:rStyle w:val="style4098"/>
          <w:rFonts w:ascii="Bookman Old Style" w:cs="Arial" w:hAnsi="Bookman Old Style"/>
          <w:color w:val="000000"/>
          <w:u w:val="none"/>
        </w:rPr>
        <w:t xml:space="preserve"> Lozano Y, Hernández Tamayo M. Estrés oxidativo: genética, dieta y desarrollo de enferme</w:t>
      </w:r>
      <w:r>
        <w:rPr>
          <w:rStyle w:val="style4098"/>
          <w:rFonts w:ascii="Bookman Old Style" w:cs="Arial" w:hAnsi="Bookman Old Style"/>
          <w:color w:val="000000"/>
          <w:u w:val="none"/>
        </w:rPr>
        <w:t xml:space="preserve">dades. </w:t>
      </w:r>
      <w:r>
        <w:rPr>
          <w:rStyle w:val="style4098"/>
          <w:rFonts w:ascii="Bookman Old Style" w:cs="Arial" w:hAnsi="Bookman Old Style"/>
          <w:color w:val="000000"/>
          <w:u w:val="none"/>
        </w:rPr>
        <w:t>ccm</w:t>
      </w:r>
      <w:r>
        <w:rPr>
          <w:rStyle w:val="style4098"/>
          <w:rFonts w:ascii="Bookman Old Style" w:cs="Arial" w:hAnsi="Bookman Old Style"/>
          <w:color w:val="000000"/>
          <w:u w:val="none"/>
        </w:rPr>
        <w:t xml:space="preserve"> [Internet]. 2015 </w:t>
      </w:r>
      <w:r>
        <w:rPr>
          <w:rStyle w:val="style4098"/>
          <w:rFonts w:ascii="Bookman Old Style" w:cs="Arial" w:hAnsi="Bookman Old Style"/>
          <w:color w:val="000000"/>
          <w:u w:val="none"/>
        </w:rPr>
        <w:t>[ci</w:t>
      </w:r>
      <w:r>
        <w:rPr>
          <w:rStyle w:val="style4098"/>
          <w:rFonts w:ascii="Bookman Old Style" w:cs="Arial" w:hAnsi="Bookman Old Style"/>
          <w:color w:val="000000"/>
          <w:u w:val="none"/>
        </w:rPr>
        <w:t>tado</w:t>
      </w:r>
      <w:r>
        <w:rPr>
          <w:rStyle w:val="style4098"/>
          <w:rFonts w:ascii="Bookman Old Style" w:cs="Arial" w:hAnsi="Bookman Old Style"/>
          <w:color w:val="000000"/>
          <w:u w:val="none"/>
        </w:rPr>
        <w:t xml:space="preserve"> 2019 Dic 30];19(4):690-705. </w:t>
      </w:r>
      <w:r>
        <w:rPr>
          <w:rStyle w:val="style4098"/>
          <w:rFonts w:ascii="Bookman Old Style" w:cs="Arial" w:hAnsi="Bookman Old Style"/>
          <w:color w:val="000000"/>
          <w:u w:val="none"/>
        </w:rPr>
        <w:t xml:space="preserve">Disponible en: </w:t>
      </w:r>
      <w:r>
        <w:rPr/>
        <w:fldChar w:fldCharType="begin"/>
      </w:r>
      <w:r>
        <w:instrText xml:space="preserve"> HYPERLINK "http://scielo.sld.cu/scielo.php?script=sciarttext&amp;pid=S1560-43812015000400009&amp;Ing=es" </w:instrText>
      </w:r>
      <w:r>
        <w:rPr/>
        <w:fldChar w:fldCharType="separate"/>
      </w:r>
      <w:r>
        <w:rPr>
          <w:rStyle w:val="style85"/>
          <w:rFonts w:ascii="Bookman Old Style" w:cs="Arial" w:hAnsi="Bookman Old Style"/>
        </w:rPr>
        <w:t>http://scielo.sld.cu/scielo.php?script=sciarttext&amp;pid=S1560-43812015000400009&amp;Ing=es</w:t>
      </w:r>
      <w:r>
        <w:rPr/>
        <w:fldChar w:fldCharType="end"/>
      </w:r>
    </w:p>
    <w:p>
      <w:pPr>
        <w:pStyle w:val="style179"/>
        <w:numPr>
          <w:ilvl w:val="0"/>
          <w:numId w:val="5"/>
        </w:numPr>
        <w:spacing w:lineRule="auto" w:line="240"/>
        <w:jc w:val="both"/>
        <w:rPr>
          <w:rFonts w:ascii="Bookman Old Style" w:cs="Arial" w:hAnsi="Bookman Old Style"/>
          <w:color w:val="000000"/>
        </w:rPr>
      </w:pPr>
      <w:r>
        <w:rPr>
          <w:rStyle w:val="style4098"/>
          <w:rFonts w:ascii="Bookman Old Style" w:cs="Arial" w:hAnsi="Bookman Old Style"/>
          <w:color w:val="000000"/>
          <w:u w:val="none"/>
        </w:rPr>
        <w:t xml:space="preserve">Coronado M, Vega y León S, Gutiérrez R, Vázquez M, Radilla C. Antioxidantes: perspectiva actual para la salud humana. </w:t>
      </w:r>
      <w:r>
        <w:rPr>
          <w:rStyle w:val="style4098"/>
          <w:rFonts w:ascii="Bookman Old Style" w:cs="Arial" w:hAnsi="Bookman Old Style"/>
          <w:color w:val="000000"/>
          <w:u w:val="none"/>
        </w:rPr>
        <w:t>R</w:t>
      </w:r>
      <w:r>
        <w:rPr>
          <w:rStyle w:val="style4098"/>
          <w:rFonts w:ascii="Bookman Old Style" w:cs="Arial" w:hAnsi="Bookman Old Style"/>
          <w:color w:val="000000"/>
          <w:u w:val="none"/>
        </w:rPr>
        <w:t>ev</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Chil</w:t>
      </w:r>
      <w:r>
        <w:rPr>
          <w:rStyle w:val="style4098"/>
          <w:rFonts w:ascii="Bookman Old Style" w:cs="Arial" w:hAnsi="Bookman Old Style"/>
          <w:color w:val="000000"/>
          <w:u w:val="none"/>
        </w:rPr>
        <w:t xml:space="preserve"> </w:t>
      </w:r>
      <w:r>
        <w:rPr>
          <w:rStyle w:val="style4098"/>
          <w:rFonts w:ascii="Bookman Old Style" w:cs="Arial" w:hAnsi="Bookman Old Style"/>
          <w:color w:val="000000"/>
          <w:u w:val="none"/>
        </w:rPr>
        <w:t>Nutr</w:t>
      </w:r>
      <w:r>
        <w:rPr>
          <w:rStyle w:val="style4098"/>
          <w:rFonts w:ascii="Bookman Old Style" w:cs="Arial" w:hAnsi="Bookman Old Style"/>
          <w:color w:val="000000"/>
          <w:u w:val="none"/>
        </w:rPr>
        <w:t xml:space="preserve"> [Internet]. 2015 [cit</w:t>
      </w:r>
      <w:r>
        <w:rPr>
          <w:rStyle w:val="style4098"/>
          <w:rFonts w:ascii="Bookman Old Style" w:cs="Arial" w:hAnsi="Bookman Old Style"/>
          <w:color w:val="000000"/>
          <w:u w:val="none"/>
        </w:rPr>
        <w:t>ado 2019 Dic 30]; 42(2):</w:t>
      </w:r>
      <w:r>
        <w:rPr>
          <w:rStyle w:val="style4098"/>
          <w:rFonts w:ascii="Bookman Old Style" w:cs="Arial" w:hAnsi="Bookman Old Style"/>
          <w:color w:val="000000"/>
          <w:u w:val="none"/>
        </w:rPr>
        <w:t xml:space="preserve">206-212. Disponible en: </w:t>
      </w:r>
      <w:r>
        <w:rPr/>
        <w:fldChar w:fldCharType="begin"/>
      </w:r>
      <w:r>
        <w:instrText xml:space="preserve"> HYPERLINK "https://scielo.conicyt.cl/scielo.php?script=sciarttext&amp;pid=S0717-75182015000200014&amp;Ing=es" </w:instrText>
      </w:r>
      <w:r>
        <w:rPr/>
        <w:fldChar w:fldCharType="separate"/>
      </w:r>
      <w:r>
        <w:rPr>
          <w:rStyle w:val="style85"/>
          <w:rFonts w:ascii="Bookman Old Style" w:cs="Arial" w:hAnsi="Bookman Old Style"/>
        </w:rPr>
        <w:t>https://scielo.conicyt.cl/scielo.php?script=sciarttext&amp;pid=S0717-75182015000200014&amp;Ing=es</w:t>
      </w:r>
      <w:r>
        <w:rPr/>
        <w:fldChar w:fldCharType="end"/>
      </w:r>
    </w:p>
    <w:sectPr>
      <w:pgSz w:w="12240" w:h="15840" w:orient="portrait"/>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Arial">
    <w:altName w:val="Arial"/>
    <w:panose1 w:val="020b0604020002020204"/>
    <w:charset w:val="00"/>
    <w:family w:val="swiss"/>
    <w:pitch w:val="variable"/>
    <w:sig w:usb0="E0002AFF" w:usb1="C0007843" w:usb2="00000009" w:usb3="00000000" w:csb0="000001FF" w:csb1="00000000"/>
  </w:font>
  <w:font w:name="Calibri">
    <w:altName w:val="Calibri"/>
    <w:panose1 w:val="00000000000000000000"/>
    <w:charset w:val="00"/>
    <w:family w:val="swiss"/>
    <w:pitch w:val="variable"/>
    <w:sig w:usb0="E10002FF" w:usb1="4000ACFF" w:usb2="00000009" w:usb3="00000000" w:csb0="0000019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1010101"/>
    <w:charset w:val="86"/>
    <w:family w:val="auto"/>
    <w:pitch w:val="variable"/>
    <w:sig w:usb0="00000003" w:usb1="288F0000" w:usb2="00000016" w:usb3="00000000" w:csb0="00040001" w:csb1="00000000"/>
  </w:font>
  <w:font w:name="Verdana">
    <w:altName w:val="Verdana"/>
    <w:panose1 w:val="00000000000000000000"/>
    <w:charset w:val="00"/>
    <w:family w:val="swiss"/>
    <w:pitch w:val="variable"/>
    <w:sig w:usb0="A10006FF" w:usb1="4000205B" w:usb2="00000010" w:usb3="00000000" w:csb0="0000019F" w:csb1="00000000"/>
  </w:font>
  <w:font w:name="Bookman Old Style">
    <w:altName w:val="Bookman Old Style"/>
    <w:panose1 w:val="00000000000000000000"/>
    <w:charset w:val="00"/>
    <w:family w:val="roman"/>
    <w:pitch w:val="variable"/>
    <w:sig w:usb0="00000287" w:usb1="00000000" w:usb2="00000000" w:usb3="00000000" w:csb0="0000009F" w:csb1="00000000"/>
  </w:font>
  <w:font w:name="Calibri Light">
    <w:altName w:val="Calibri Light"/>
    <w:panose1 w:val="00000000000000000000"/>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9147B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0000001"/>
    <w:multiLevelType w:val="hybridMultilevel"/>
    <w:tmpl w:val="D506CDDC"/>
    <w:lvl w:ilvl="0" w:tplc="08064890">
      <w:start w:val="1"/>
      <w:numFmt w:val="decimal"/>
      <w:lvlText w:val="%1."/>
      <w:lvlJc w:val="left"/>
      <w:pPr>
        <w:ind w:left="644" w:hanging="360"/>
      </w:pPr>
      <w:rPr>
        <w:rFonts w:ascii="Arial" w:cs="Arial" w:eastAsia="Calibri" w:hAnsi="Arial"/>
        <w:sz w:val="20"/>
        <w:vertAlign w:val="baseline"/>
      </w:rPr>
    </w:lvl>
    <w:lvl w:ilvl="1" w:tplc="540A0019" w:tentative="1">
      <w:start w:val="1"/>
      <w:numFmt w:val="lowerLetter"/>
      <w:lvlText w:val="%2."/>
      <w:lvlJc w:val="left"/>
      <w:pPr>
        <w:ind w:left="655" w:hanging="360"/>
      </w:pPr>
    </w:lvl>
    <w:lvl w:ilvl="2" w:tplc="540A001B" w:tentative="1">
      <w:start w:val="1"/>
      <w:numFmt w:val="lowerRoman"/>
      <w:lvlText w:val="%3."/>
      <w:lvlJc w:val="right"/>
      <w:pPr>
        <w:ind w:left="1375" w:hanging="180"/>
      </w:pPr>
    </w:lvl>
    <w:lvl w:ilvl="3" w:tplc="540A000F" w:tentative="1">
      <w:start w:val="1"/>
      <w:numFmt w:val="decimal"/>
      <w:lvlText w:val="%4."/>
      <w:lvlJc w:val="left"/>
      <w:pPr>
        <w:ind w:left="2095" w:hanging="360"/>
      </w:pPr>
    </w:lvl>
    <w:lvl w:ilvl="4" w:tplc="540A0019" w:tentative="1">
      <w:start w:val="1"/>
      <w:numFmt w:val="lowerLetter"/>
      <w:lvlText w:val="%5."/>
      <w:lvlJc w:val="left"/>
      <w:pPr>
        <w:ind w:left="2815" w:hanging="360"/>
      </w:pPr>
    </w:lvl>
    <w:lvl w:ilvl="5" w:tplc="540A001B" w:tentative="1">
      <w:start w:val="1"/>
      <w:numFmt w:val="lowerRoman"/>
      <w:lvlText w:val="%6."/>
      <w:lvlJc w:val="right"/>
      <w:pPr>
        <w:ind w:left="3535" w:hanging="180"/>
      </w:pPr>
    </w:lvl>
    <w:lvl w:ilvl="6" w:tplc="540A000F" w:tentative="1">
      <w:start w:val="1"/>
      <w:numFmt w:val="decimal"/>
      <w:lvlText w:val="%7."/>
      <w:lvlJc w:val="left"/>
      <w:pPr>
        <w:ind w:left="4255" w:hanging="360"/>
      </w:pPr>
    </w:lvl>
    <w:lvl w:ilvl="7" w:tplc="540A0019" w:tentative="1">
      <w:start w:val="1"/>
      <w:numFmt w:val="lowerLetter"/>
      <w:lvlText w:val="%8."/>
      <w:lvlJc w:val="left"/>
      <w:pPr>
        <w:ind w:left="4975" w:hanging="360"/>
      </w:pPr>
    </w:lvl>
    <w:lvl w:ilvl="8" w:tplc="540A001B" w:tentative="1">
      <w:start w:val="1"/>
      <w:numFmt w:val="lowerRoman"/>
      <w:lvlText w:val="%9."/>
      <w:lvlJc w:val="right"/>
      <w:pPr>
        <w:ind w:left="5695" w:hanging="180"/>
      </w:pPr>
    </w:lvl>
  </w:abstractNum>
  <w:abstractNum w:abstractNumId="2">
    <w:nsid w:val="00000002"/>
    <w:multiLevelType w:val="hybridMultilevel"/>
    <w:tmpl w:val="7EE48A90"/>
    <w:lvl w:ilvl="0" w:tplc="8D58CE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0000003"/>
    <w:multiLevelType w:val="hybridMultilevel"/>
    <w:tmpl w:val="70588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7EE48A90"/>
    <w:lvl w:ilvl="0" w:tplc="8D58CE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4"/>
        <w:szCs w:val="24"/>
        <w:lang w:val="en-US" w:bidi="ar-SA" w:eastAsia="en-US"/>
      </w:rPr>
    </w:rPrDefault>
    <w:pPrDefault>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3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94">
    <w:name w:val="Normal (Web)"/>
    <w:basedOn w:val="style0"/>
    <w:next w:val="style94"/>
    <w:uiPriority w:val="99"/>
    <w:pPr>
      <w:spacing w:before="100" w:beforeAutospacing="true" w:after="100" w:afterAutospacing="true"/>
    </w:pPr>
    <w:rPr>
      <w:rFonts w:ascii="Times New Roman" w:cs="Times New Roman" w:eastAsia="Times New Roman" w:hAnsi="Times New Roman"/>
    </w:rPr>
  </w:style>
  <w:style w:type="character" w:styleId="style85">
    <w:name w:val="Hyperlink"/>
    <w:basedOn w:val="style65"/>
    <w:next w:val="style85"/>
    <w:uiPriority w:val="99"/>
    <w:rPr>
      <w:color w:val="0563c1"/>
      <w:u w:val="single"/>
    </w:rPr>
  </w:style>
  <w:style w:type="paragraph" w:styleId="style179">
    <w:name w:val="List Paragraph"/>
    <w:basedOn w:val="style0"/>
    <w:next w:val="style179"/>
    <w:qFormat/>
    <w:uiPriority w:val="34"/>
    <w:pPr>
      <w:spacing w:after="160" w:lineRule="auto" w:line="259"/>
      <w:ind w:left="720"/>
      <w:contextualSpacing/>
    </w:pPr>
    <w:rPr>
      <w:rFonts w:ascii="Calibri" w:cs="SimSun" w:eastAsia="Calibri" w:hAnsi="Calibri"/>
      <w:sz w:val="22"/>
      <w:szCs w:val="22"/>
      <w:lang w:val="es-ES"/>
    </w:rPr>
  </w:style>
  <w:style w:type="character" w:customStyle="1" w:styleId="style4097">
    <w:name w:val="ListLabel 24"/>
    <w:next w:val="style4097"/>
    <w:rPr>
      <w:rFonts w:ascii="Verdana" w:cs="Arial" w:eastAsia="Calibri" w:hAnsi="Verdana"/>
      <w:color w:val="0563c1"/>
      <w:sz w:val="20"/>
      <w:szCs w:val="20"/>
      <w:u w:val="single"/>
    </w:rPr>
  </w:style>
  <w:style w:type="character" w:customStyle="1" w:styleId="style4098">
    <w:name w:val="Enlace de Internet"/>
    <w:next w:val="style4098"/>
    <w:rPr>
      <w:rFonts w:ascii="Calibri" w:cs="Calibri" w:eastAsia="Calibri" w:hAnsi="Calibri"/>
      <w:color w:val="0563c1"/>
      <w:u w:val="single"/>
    </w:rPr>
  </w:style>
  <w:style w:type="character" w:styleId="style86">
    <w:name w:val="FollowedHyperlink"/>
    <w:basedOn w:val="style65"/>
    <w:next w:val="style86"/>
    <w:uiPriority w:val="99"/>
    <w:rPr>
      <w:color w:val="954f72"/>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9260</Words>
  <Pages>18</Pages>
  <Characters>53460</Characters>
  <Application>WPS Office</Application>
  <DocSecurity>0</DocSecurity>
  <Paragraphs>176</Paragraphs>
  <ScaleCrop>false</ScaleCrop>
  <LinksUpToDate>false</LinksUpToDate>
  <CharactersWithSpaces>62611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2023-10-15T15:08:47Z</dcterms:created>
  <dc:creator>Miguel Eduardo</dc:creator>
  <lastModifiedBy>SM-G981U</lastModifiedBy>
  <dcterms:modified xsi:type="dcterms:W3CDTF">2023-10-15T15:08:47Z</dcterms:modified>
  <revision>228</revision>
</coreProperties>
</file>

<file path=docProps/custom.xml><?xml version="1.0" encoding="utf-8"?>
<Properties xmlns="http://schemas.openxmlformats.org/officeDocument/2006/custom-properties" xmlns:vt="http://schemas.openxmlformats.org/officeDocument/2006/docPropsVTypes"/>
</file>